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BE" w:rsidRPr="00B959F8" w:rsidRDefault="002375BE" w:rsidP="002375BE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959F8">
        <w:rPr>
          <w:rFonts w:ascii="微軟正黑體" w:eastAsia="微軟正黑體" w:hAnsi="微軟正黑體" w:hint="eastAsia"/>
          <w:b/>
          <w:sz w:val="36"/>
          <w:szCs w:val="36"/>
        </w:rPr>
        <w:t>(</w:t>
      </w:r>
      <w:r w:rsidRPr="00B959F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March 1</w:t>
      </w: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8</w:t>
      </w:r>
      <w:r w:rsidRPr="00B959F8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:rsidR="002375BE" w:rsidRPr="0070632E" w:rsidRDefault="002375BE" w:rsidP="002375BE">
      <w:pPr>
        <w:widowControl/>
        <w:jc w:val="center"/>
        <w:rPr>
          <w:rFonts w:ascii="微軟正黑體" w:eastAsia="微軟正黑體" w:hAnsi="微軟正黑體"/>
          <w:b/>
          <w:color w:val="0070C0"/>
          <w:sz w:val="44"/>
          <w:szCs w:val="44"/>
        </w:rPr>
      </w:pPr>
      <w:r>
        <w:rPr>
          <w:rFonts w:ascii="微軟正黑體" w:eastAsia="微軟正黑體" w:hAnsi="微軟正黑體" w:hint="eastAsia"/>
          <w:b/>
          <w:color w:val="0070C0"/>
          <w:sz w:val="44"/>
          <w:szCs w:val="44"/>
        </w:rPr>
        <w:t xml:space="preserve">University of Medicine and Pharmacy, Ho Chi Minh </w:t>
      </w:r>
      <w:proofErr w:type="gramStart"/>
      <w:r>
        <w:rPr>
          <w:rFonts w:ascii="微軟正黑體" w:eastAsia="微軟正黑體" w:hAnsi="微軟正黑體" w:hint="eastAsia"/>
          <w:b/>
          <w:color w:val="0070C0"/>
          <w:sz w:val="44"/>
          <w:szCs w:val="44"/>
        </w:rPr>
        <w:t>City(</w:t>
      </w:r>
      <w:proofErr w:type="gramEnd"/>
      <w:r>
        <w:rPr>
          <w:rFonts w:ascii="微軟正黑體" w:eastAsia="微軟正黑體" w:hAnsi="微軟正黑體" w:hint="eastAsia"/>
          <w:b/>
          <w:color w:val="0070C0"/>
          <w:sz w:val="44"/>
          <w:szCs w:val="44"/>
        </w:rPr>
        <w:t>UMP)</w:t>
      </w:r>
    </w:p>
    <w:p w:rsidR="002375BE" w:rsidRDefault="002375BE" w:rsidP="002375BE">
      <w:pPr>
        <w:widowControl/>
        <w:jc w:val="center"/>
        <w:rPr>
          <w:b/>
          <w:sz w:val="40"/>
          <w:szCs w:val="40"/>
          <w:u w:val="single"/>
        </w:rPr>
      </w:pPr>
      <w:r w:rsidRPr="00D517F4">
        <w:rPr>
          <w:rFonts w:hint="eastAsia"/>
          <w:b/>
          <w:sz w:val="40"/>
          <w:szCs w:val="40"/>
          <w:u w:val="single"/>
        </w:rPr>
        <w:t>General Meeting</w:t>
      </w:r>
    </w:p>
    <w:p w:rsidR="002375BE" w:rsidRPr="00D26B96" w:rsidRDefault="002375BE" w:rsidP="002375BE">
      <w:pPr>
        <w:rPr>
          <w:sz w:val="32"/>
          <w:szCs w:val="32"/>
        </w:rPr>
      </w:pPr>
      <w:r w:rsidRPr="00D26B96">
        <w:rPr>
          <w:rFonts w:hint="eastAsia"/>
          <w:sz w:val="32"/>
          <w:szCs w:val="32"/>
          <w:bdr w:val="single" w:sz="4" w:space="0" w:color="auto"/>
        </w:rPr>
        <w:t>Location</w:t>
      </w:r>
      <w:r>
        <w:rPr>
          <w:rFonts w:hint="eastAsia"/>
          <w:sz w:val="32"/>
          <w:szCs w:val="32"/>
        </w:rPr>
        <w:t>: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702"/>
        <w:gridCol w:w="4819"/>
        <w:gridCol w:w="4111"/>
      </w:tblGrid>
      <w:tr w:rsidR="002375BE" w:rsidTr="00403CD1">
        <w:tc>
          <w:tcPr>
            <w:tcW w:w="1702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819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Agenda</w:t>
            </w:r>
          </w:p>
        </w:tc>
        <w:tc>
          <w:tcPr>
            <w:tcW w:w="4111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Person in Charge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 xml:space="preserve">.00 – </w:t>
            </w:r>
          </w:p>
        </w:tc>
        <w:tc>
          <w:tcPr>
            <w:tcW w:w="4819" w:type="dxa"/>
          </w:tcPr>
          <w:p w:rsidR="002375BE" w:rsidRPr="006F6355" w:rsidRDefault="002375BE" w:rsidP="00403CD1">
            <w:pPr>
              <w:rPr>
                <w:sz w:val="28"/>
                <w:szCs w:val="28"/>
              </w:rPr>
            </w:pPr>
            <w:r w:rsidRPr="006F6355">
              <w:rPr>
                <w:rFonts w:hint="eastAsia"/>
                <w:sz w:val="28"/>
                <w:szCs w:val="28"/>
              </w:rPr>
              <w:t>Arrival</w:t>
            </w:r>
          </w:p>
        </w:tc>
        <w:tc>
          <w:tcPr>
            <w:tcW w:w="4111" w:type="dxa"/>
          </w:tcPr>
          <w:p w:rsidR="002375BE" w:rsidRDefault="002375BE" w:rsidP="00403CD1"/>
        </w:tc>
      </w:tr>
      <w:tr w:rsidR="002375BE" w:rsidTr="00403CD1">
        <w:trPr>
          <w:trHeight w:val="1800"/>
        </w:trPr>
        <w:tc>
          <w:tcPr>
            <w:tcW w:w="1702" w:type="dxa"/>
          </w:tcPr>
          <w:p w:rsidR="002375BE" w:rsidRPr="00131162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0 –1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35</w:t>
            </w:r>
          </w:p>
        </w:tc>
        <w:tc>
          <w:tcPr>
            <w:tcW w:w="4819" w:type="dxa"/>
          </w:tcPr>
          <w:p w:rsidR="002375BE" w:rsidRPr="006F6355" w:rsidRDefault="002375BE" w:rsidP="002375BE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6F6355">
              <w:rPr>
                <w:sz w:val="28"/>
                <w:szCs w:val="28"/>
              </w:rPr>
              <w:t>Welcome speech</w:t>
            </w:r>
          </w:p>
          <w:p w:rsidR="002375BE" w:rsidRPr="006F6355" w:rsidRDefault="002375BE" w:rsidP="00403CD1">
            <w:pPr>
              <w:pStyle w:val="a4"/>
              <w:ind w:leftChars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375BE" w:rsidRPr="00930983" w:rsidRDefault="00960729" w:rsidP="00403CD1">
            <w:pPr>
              <w:rPr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</w:p>
          <w:p w:rsidR="002375BE" w:rsidRDefault="002375BE" w:rsidP="00403CD1"/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285AF6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 w:rsidRPr="00285AF6">
              <w:rPr>
                <w:rFonts w:hint="eastAsia"/>
                <w:szCs w:val="16"/>
              </w:rPr>
              <w:t>College of Medicine</w:t>
            </w:r>
          </w:p>
          <w:p w:rsidR="002375BE" w:rsidRPr="00285AF6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 w:rsidRPr="00285AF6">
              <w:rPr>
                <w:rFonts w:hint="eastAsia"/>
                <w:szCs w:val="16"/>
              </w:rPr>
              <w:t>College of Nursing</w:t>
            </w:r>
          </w:p>
          <w:p w:rsidR="002375BE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 w:rsidRPr="00285AF6">
              <w:rPr>
                <w:rFonts w:hint="eastAsia"/>
                <w:szCs w:val="16"/>
              </w:rPr>
              <w:t>College of Medical Technology</w:t>
            </w:r>
          </w:p>
          <w:p w:rsidR="002375BE" w:rsidRPr="00285AF6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>
              <w:rPr>
                <w:rFonts w:hint="eastAsia"/>
                <w:szCs w:val="16"/>
              </w:rPr>
              <w:t>College of Humanities and Social Sciences</w:t>
            </w:r>
          </w:p>
          <w:p w:rsidR="002375BE" w:rsidRPr="00DB66E2" w:rsidRDefault="002375BE" w:rsidP="002375BE">
            <w:pPr>
              <w:pStyle w:val="a4"/>
              <w:numPr>
                <w:ilvl w:val="0"/>
                <w:numId w:val="3"/>
              </w:numPr>
              <w:ind w:leftChars="0"/>
            </w:pPr>
            <w:r w:rsidRPr="00285AF6">
              <w:rPr>
                <w:rFonts w:hint="eastAsia"/>
                <w:szCs w:val="16"/>
              </w:rPr>
              <w:t>International Office</w:t>
            </w:r>
          </w:p>
        </w:tc>
      </w:tr>
      <w:tr w:rsidR="002375BE" w:rsidTr="00403CD1">
        <w:trPr>
          <w:trHeight w:val="1800"/>
        </w:trPr>
        <w:tc>
          <w:tcPr>
            <w:tcW w:w="1702" w:type="dxa"/>
          </w:tcPr>
          <w:p w:rsidR="002375BE" w:rsidRPr="00131162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35</w:t>
            </w:r>
            <w:r w:rsidRPr="00131162">
              <w:rPr>
                <w:szCs w:val="16"/>
              </w:rPr>
              <w:t>–1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6F6355" w:rsidRDefault="002375BE" w:rsidP="002375BE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8"/>
                <w:szCs w:val="28"/>
              </w:rPr>
            </w:pPr>
            <w:r w:rsidRPr="006F6355">
              <w:rPr>
                <w:rFonts w:hint="eastAsia"/>
                <w:b/>
                <w:sz w:val="28"/>
                <w:szCs w:val="28"/>
              </w:rPr>
              <w:t>Parallel Sessions</w:t>
            </w:r>
          </w:p>
          <w:p w:rsidR="002375BE" w:rsidRDefault="002375BE" w:rsidP="002375BE">
            <w:pPr>
              <w:pStyle w:val="a4"/>
              <w:numPr>
                <w:ilvl w:val="0"/>
                <w:numId w:val="6"/>
              </w:numPr>
              <w:ind w:leftChars="0"/>
              <w:rPr>
                <w:szCs w:val="16"/>
              </w:rPr>
            </w:pPr>
            <w:r>
              <w:rPr>
                <w:rFonts w:hint="eastAsia"/>
                <w:szCs w:val="16"/>
              </w:rPr>
              <w:t>Introduction of each college</w:t>
            </w:r>
          </w:p>
          <w:p w:rsidR="002375BE" w:rsidRPr="005865CB" w:rsidRDefault="002375BE" w:rsidP="002375BE">
            <w:pPr>
              <w:pStyle w:val="a4"/>
              <w:numPr>
                <w:ilvl w:val="0"/>
                <w:numId w:val="6"/>
              </w:numPr>
              <w:ind w:leftChars="0"/>
              <w:rPr>
                <w:szCs w:val="16"/>
              </w:rPr>
            </w:pPr>
            <w:r>
              <w:rPr>
                <w:rFonts w:hint="eastAsia"/>
                <w:szCs w:val="16"/>
              </w:rPr>
              <w:t>Pairing Discussion</w:t>
            </w:r>
          </w:p>
        </w:tc>
        <w:tc>
          <w:tcPr>
            <w:tcW w:w="4111" w:type="dxa"/>
          </w:tcPr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7D52E0">
              <w:rPr>
                <w:rFonts w:hint="eastAsia"/>
                <w:szCs w:val="24"/>
              </w:rPr>
              <w:t>College of Medicine</w:t>
            </w:r>
          </w:p>
          <w:p w:rsidR="002375BE" w:rsidRPr="007D52E0" w:rsidRDefault="002375BE" w:rsidP="00403CD1">
            <w:pPr>
              <w:rPr>
                <w:szCs w:val="24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7D52E0">
              <w:rPr>
                <w:rFonts w:hint="eastAsia"/>
                <w:szCs w:val="24"/>
              </w:rPr>
              <w:t>College of Nursing</w:t>
            </w:r>
          </w:p>
          <w:p w:rsidR="002375BE" w:rsidRDefault="002375BE" w:rsidP="00403CD1">
            <w:pPr>
              <w:rPr>
                <w:szCs w:val="24"/>
                <w:bdr w:val="single" w:sz="4" w:space="0" w:color="auto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7D52E0">
              <w:rPr>
                <w:rFonts w:hint="eastAsia"/>
                <w:szCs w:val="24"/>
              </w:rPr>
              <w:t xml:space="preserve">College of </w:t>
            </w:r>
            <w:r>
              <w:rPr>
                <w:rFonts w:hint="eastAsia"/>
                <w:szCs w:val="24"/>
              </w:rPr>
              <w:t>Pharmacy</w:t>
            </w:r>
          </w:p>
          <w:p w:rsidR="002375BE" w:rsidRDefault="002375BE" w:rsidP="00403CD1">
            <w:pPr>
              <w:rPr>
                <w:szCs w:val="24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  <w:bdr w:val="single" w:sz="4" w:space="0" w:color="auto"/>
              </w:rPr>
            </w:pPr>
            <w:r w:rsidRPr="007D52E0">
              <w:rPr>
                <w:rFonts w:hint="eastAsia"/>
                <w:szCs w:val="24"/>
              </w:rPr>
              <w:t>College of Medical Technology</w:t>
            </w:r>
          </w:p>
          <w:p w:rsidR="002375BE" w:rsidRDefault="002375BE" w:rsidP="00403CD1">
            <w:pPr>
              <w:rPr>
                <w:szCs w:val="24"/>
                <w:bdr w:val="single" w:sz="4" w:space="0" w:color="auto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Pr="00285AF6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>
              <w:rPr>
                <w:rFonts w:hint="eastAsia"/>
                <w:szCs w:val="16"/>
              </w:rPr>
              <w:t>College of Humanities and Social Sciences</w:t>
            </w:r>
          </w:p>
          <w:p w:rsidR="002375BE" w:rsidRPr="007D52E0" w:rsidRDefault="002375BE" w:rsidP="00403CD1">
            <w:pPr>
              <w:rPr>
                <w:szCs w:val="24"/>
                <w:bdr w:val="single" w:sz="4" w:space="0" w:color="auto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</w:tc>
      </w:tr>
      <w:tr w:rsidR="002375BE" w:rsidTr="00403CD1">
        <w:trPr>
          <w:trHeight w:val="640"/>
        </w:trPr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  <w:r w:rsidRPr="00131162">
              <w:rPr>
                <w:szCs w:val="16"/>
              </w:rPr>
              <w:t>–1</w:t>
            </w:r>
            <w:r>
              <w:rPr>
                <w:rFonts w:hint="eastAsia"/>
                <w:szCs w:val="16"/>
              </w:rPr>
              <w:t>3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45</w:t>
            </w:r>
          </w:p>
        </w:tc>
        <w:tc>
          <w:tcPr>
            <w:tcW w:w="4819" w:type="dxa"/>
          </w:tcPr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Lunch Break</w:t>
            </w:r>
          </w:p>
        </w:tc>
        <w:tc>
          <w:tcPr>
            <w:tcW w:w="4111" w:type="dxa"/>
          </w:tcPr>
          <w:p w:rsidR="002375BE" w:rsidRPr="008F32F9" w:rsidRDefault="002375BE" w:rsidP="00403CD1">
            <w:pPr>
              <w:rPr>
                <w:szCs w:val="24"/>
              </w:rPr>
            </w:pPr>
            <w:r w:rsidRPr="008F32F9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</w:tc>
      </w:tr>
      <w:tr w:rsidR="002375BE" w:rsidTr="00403CD1">
        <w:trPr>
          <w:trHeight w:val="983"/>
        </w:trPr>
        <w:tc>
          <w:tcPr>
            <w:tcW w:w="1702" w:type="dxa"/>
          </w:tcPr>
          <w:p w:rsidR="002375BE" w:rsidRPr="000C3918" w:rsidRDefault="002375BE" w:rsidP="00403CD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14.00</w:t>
            </w:r>
            <w:r w:rsidRPr="000C3918">
              <w:rPr>
                <w:szCs w:val="16"/>
              </w:rPr>
              <w:t>–1</w:t>
            </w:r>
            <w:r w:rsidRPr="000C3918">
              <w:rPr>
                <w:rFonts w:hint="eastAsia"/>
                <w:szCs w:val="16"/>
              </w:rPr>
              <w:t>6</w:t>
            </w:r>
            <w:r w:rsidRPr="000C3918">
              <w:rPr>
                <w:szCs w:val="16"/>
              </w:rPr>
              <w:t>.</w:t>
            </w:r>
            <w:r w:rsidRPr="000C3918">
              <w:rPr>
                <w:rFonts w:hint="eastAsia"/>
                <w:szCs w:val="16"/>
              </w:rPr>
              <w:t>00</w:t>
            </w:r>
          </w:p>
        </w:tc>
        <w:tc>
          <w:tcPr>
            <w:tcW w:w="4819" w:type="dxa"/>
          </w:tcPr>
          <w:p w:rsidR="002375BE" w:rsidRPr="006F6355" w:rsidRDefault="002375BE" w:rsidP="002375BE">
            <w:pPr>
              <w:pStyle w:val="a4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6F6355">
              <w:rPr>
                <w:rFonts w:hint="eastAsia"/>
                <w:sz w:val="28"/>
                <w:szCs w:val="28"/>
              </w:rPr>
              <w:t>Parallel Sessions</w:t>
            </w:r>
          </w:p>
          <w:p w:rsidR="002375BE" w:rsidRPr="00930983" w:rsidRDefault="002375BE" w:rsidP="007D218C">
            <w:pPr>
              <w:pStyle w:val="a4"/>
              <w:widowControl/>
              <w:numPr>
                <w:ilvl w:val="0"/>
                <w:numId w:val="5"/>
              </w:numPr>
              <w:ind w:leftChars="0"/>
              <w:contextualSpacing/>
              <w:rPr>
                <w:szCs w:val="16"/>
              </w:rPr>
            </w:pPr>
            <w:r w:rsidRPr="00930983">
              <w:rPr>
                <w:b/>
                <w:sz w:val="28"/>
                <w:szCs w:val="28"/>
              </w:rPr>
              <w:t>Overview</w:t>
            </w:r>
            <w:r w:rsidRPr="00930983">
              <w:rPr>
                <w:szCs w:val="16"/>
              </w:rPr>
              <w:t xml:space="preserve"> for </w:t>
            </w:r>
            <w:r w:rsidR="007D218C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930983">
              <w:rPr>
                <w:rFonts w:hint="eastAsia"/>
                <w:szCs w:val="16"/>
              </w:rPr>
              <w:t xml:space="preserve"> </w:t>
            </w:r>
            <w:r w:rsidRPr="00930983">
              <w:rPr>
                <w:szCs w:val="16"/>
              </w:rPr>
              <w:t xml:space="preserve">students who </w:t>
            </w:r>
            <w:r w:rsidRPr="00930983">
              <w:rPr>
                <w:szCs w:val="16"/>
              </w:rPr>
              <w:lastRenderedPageBreak/>
              <w:t>interest in studying in TMU</w:t>
            </w:r>
          </w:p>
          <w:p w:rsidR="002375BE" w:rsidRDefault="002375BE" w:rsidP="002375BE">
            <w:pPr>
              <w:pStyle w:val="a4"/>
              <w:widowControl/>
              <w:numPr>
                <w:ilvl w:val="0"/>
                <w:numId w:val="5"/>
              </w:numPr>
              <w:ind w:leftChars="0"/>
              <w:contextualSpacing/>
              <w:rPr>
                <w:szCs w:val="16"/>
              </w:rPr>
            </w:pPr>
            <w:r w:rsidRPr="00813F95">
              <w:rPr>
                <w:b/>
                <w:sz w:val="28"/>
                <w:szCs w:val="28"/>
              </w:rPr>
              <w:t xml:space="preserve">Interview </w:t>
            </w:r>
            <w:r w:rsidRPr="00B92E74">
              <w:rPr>
                <w:szCs w:val="16"/>
              </w:rPr>
              <w:t>for PhD</w:t>
            </w:r>
            <w:r>
              <w:rPr>
                <w:rFonts w:hint="eastAsia"/>
                <w:szCs w:val="16"/>
              </w:rPr>
              <w:t xml:space="preserve"> &amp;</w:t>
            </w:r>
            <w:r w:rsidRPr="00B92E74"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Master </w:t>
            </w:r>
            <w:r w:rsidRPr="00B92E74">
              <w:rPr>
                <w:szCs w:val="16"/>
              </w:rPr>
              <w:t>candidates</w:t>
            </w:r>
          </w:p>
          <w:p w:rsidR="002375BE" w:rsidRPr="008E7521" w:rsidRDefault="002375BE" w:rsidP="007D218C">
            <w:pPr>
              <w:rPr>
                <w:color w:val="FF0000"/>
                <w:szCs w:val="16"/>
              </w:rPr>
            </w:pPr>
            <w:r>
              <w:rPr>
                <w:rFonts w:hint="eastAsia"/>
                <w:color w:val="FF0000"/>
                <w:szCs w:val="16"/>
              </w:rPr>
              <w:t>*</w:t>
            </w:r>
            <w:r w:rsidRPr="0084322A">
              <w:rPr>
                <w:rFonts w:hint="eastAsia"/>
                <w:b/>
                <w:color w:val="FF0000"/>
                <w:szCs w:val="16"/>
              </w:rPr>
              <w:t>Please provide</w:t>
            </w:r>
            <w:r w:rsidRPr="0084322A">
              <w:rPr>
                <w:rFonts w:hint="eastAsia"/>
                <w:b/>
                <w:color w:val="0070C0"/>
                <w:szCs w:val="16"/>
                <w:bdr w:val="single" w:sz="4" w:space="0" w:color="auto"/>
              </w:rPr>
              <w:t xml:space="preserve"> </w:t>
            </w:r>
            <w:proofErr w:type="spellStart"/>
            <w:r w:rsidR="007D218C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84322A">
              <w:rPr>
                <w:rFonts w:hint="eastAsia"/>
                <w:b/>
                <w:color w:val="FF0000"/>
                <w:szCs w:val="16"/>
              </w:rPr>
              <w:t>students</w:t>
            </w:r>
            <w:proofErr w:type="spellEnd"/>
            <w:r w:rsidRPr="0084322A">
              <w:rPr>
                <w:b/>
                <w:color w:val="FF0000"/>
                <w:szCs w:val="16"/>
              </w:rPr>
              <w:t>’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 CV by March 10.</w:t>
            </w:r>
          </w:p>
        </w:tc>
        <w:tc>
          <w:tcPr>
            <w:tcW w:w="4111" w:type="dxa"/>
          </w:tcPr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7D52E0">
              <w:rPr>
                <w:rFonts w:hint="eastAsia"/>
                <w:szCs w:val="24"/>
              </w:rPr>
              <w:lastRenderedPageBreak/>
              <w:t>College of Medicine</w:t>
            </w:r>
          </w:p>
          <w:p w:rsidR="002375BE" w:rsidRPr="007D52E0" w:rsidRDefault="002375BE" w:rsidP="00403CD1">
            <w:pPr>
              <w:rPr>
                <w:szCs w:val="24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7D52E0">
              <w:rPr>
                <w:rFonts w:hint="eastAsia"/>
                <w:szCs w:val="24"/>
              </w:rPr>
              <w:lastRenderedPageBreak/>
              <w:t>College of Nursing</w:t>
            </w:r>
          </w:p>
          <w:p w:rsidR="002375BE" w:rsidRDefault="002375BE" w:rsidP="00403CD1">
            <w:pPr>
              <w:rPr>
                <w:szCs w:val="24"/>
                <w:bdr w:val="single" w:sz="4" w:space="0" w:color="auto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7D52E0">
              <w:rPr>
                <w:rFonts w:hint="eastAsia"/>
                <w:szCs w:val="24"/>
              </w:rPr>
              <w:t xml:space="preserve">College of </w:t>
            </w:r>
            <w:r>
              <w:rPr>
                <w:rFonts w:hint="eastAsia"/>
                <w:szCs w:val="24"/>
              </w:rPr>
              <w:t>Pharmacy</w:t>
            </w:r>
          </w:p>
          <w:p w:rsidR="002375BE" w:rsidRDefault="002375BE" w:rsidP="00403CD1">
            <w:pPr>
              <w:rPr>
                <w:szCs w:val="24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  <w:bdr w:val="single" w:sz="4" w:space="0" w:color="auto"/>
              </w:rPr>
            </w:pPr>
            <w:r w:rsidRPr="007D52E0">
              <w:rPr>
                <w:rFonts w:hint="eastAsia"/>
                <w:szCs w:val="24"/>
              </w:rPr>
              <w:t>College of Medical Technology</w:t>
            </w:r>
          </w:p>
          <w:p w:rsidR="002375BE" w:rsidRDefault="002375BE" w:rsidP="00403CD1">
            <w:pPr>
              <w:rPr>
                <w:szCs w:val="24"/>
                <w:bdr w:val="single" w:sz="4" w:space="0" w:color="auto"/>
              </w:rPr>
            </w:pPr>
            <w:r w:rsidRPr="00C7662D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  <w:p w:rsidR="002375BE" w:rsidRPr="00285AF6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>
              <w:rPr>
                <w:rFonts w:hint="eastAsia"/>
                <w:szCs w:val="16"/>
              </w:rPr>
              <w:t>College of Humanities and Social Sciences</w:t>
            </w:r>
          </w:p>
          <w:p w:rsidR="002375BE" w:rsidRPr="00C7662D" w:rsidRDefault="002375BE" w:rsidP="00403CD1">
            <w:pPr>
              <w:rPr>
                <w:szCs w:val="24"/>
              </w:rPr>
            </w:pPr>
            <w:r w:rsidRPr="007D52E0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</w:tc>
      </w:tr>
      <w:tr w:rsidR="002375BE" w:rsidTr="00403CD1">
        <w:trPr>
          <w:trHeight w:val="558"/>
        </w:trPr>
        <w:tc>
          <w:tcPr>
            <w:tcW w:w="1702" w:type="dxa"/>
          </w:tcPr>
          <w:p w:rsidR="002375BE" w:rsidRPr="00131162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lastRenderedPageBreak/>
              <w:t>1</w:t>
            </w:r>
            <w:r>
              <w:rPr>
                <w:rFonts w:hint="eastAsia"/>
                <w:szCs w:val="16"/>
              </w:rPr>
              <w:t>6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813F95" w:rsidRDefault="002375BE" w:rsidP="002375BE">
            <w:pPr>
              <w:pStyle w:val="a4"/>
              <w:widowControl/>
              <w:numPr>
                <w:ilvl w:val="0"/>
                <w:numId w:val="2"/>
              </w:numPr>
              <w:ind w:leftChars="0"/>
              <w:contextualSpacing/>
              <w:rPr>
                <w:sz w:val="28"/>
                <w:szCs w:val="28"/>
              </w:rPr>
            </w:pPr>
            <w:r w:rsidRPr="00813F95">
              <w:rPr>
                <w:rFonts w:hint="eastAsia"/>
                <w:sz w:val="28"/>
                <w:szCs w:val="28"/>
              </w:rPr>
              <w:t>Closing</w:t>
            </w:r>
          </w:p>
        </w:tc>
        <w:tc>
          <w:tcPr>
            <w:tcW w:w="4111" w:type="dxa"/>
          </w:tcPr>
          <w:p w:rsidR="002375BE" w:rsidRPr="007D52E0" w:rsidRDefault="002375BE" w:rsidP="00403CD1">
            <w:pPr>
              <w:pStyle w:val="a4"/>
              <w:ind w:leftChars="0"/>
              <w:rPr>
                <w:szCs w:val="24"/>
              </w:rPr>
            </w:pPr>
          </w:p>
        </w:tc>
      </w:tr>
    </w:tbl>
    <w:p w:rsidR="002375BE" w:rsidRDefault="002375BE" w:rsidP="002375BE">
      <w:pPr>
        <w:spacing w:line="44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2375BE" w:rsidRPr="00B15E0E" w:rsidRDefault="002375BE" w:rsidP="002375BE">
      <w:pPr>
        <w:spacing w:line="44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T</w:t>
      </w:r>
      <w:r w:rsidRPr="00B15E0E">
        <w:rPr>
          <w:rFonts w:ascii="Arial" w:eastAsia="標楷體" w:hAnsi="Arial" w:cs="Arial" w:hint="eastAsia"/>
          <w:b/>
          <w:sz w:val="40"/>
          <w:szCs w:val="40"/>
        </w:rPr>
        <w:t xml:space="preserve">MU Delegates </w:t>
      </w:r>
    </w:p>
    <w:p w:rsidR="002375BE" w:rsidRPr="009A09C1" w:rsidRDefault="002375BE" w:rsidP="002375BE">
      <w:pPr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2693"/>
        <w:gridCol w:w="4961"/>
      </w:tblGrid>
      <w:tr w:rsidR="002375BE" w:rsidRPr="00A70929" w:rsidTr="00403CD1">
        <w:trPr>
          <w:trHeight w:val="386"/>
        </w:trPr>
        <w:tc>
          <w:tcPr>
            <w:tcW w:w="297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2375BE" w:rsidRPr="00A70929" w:rsidRDefault="002375BE" w:rsidP="00403CD1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A70929">
              <w:rPr>
                <w:rFonts w:ascii="微軟正黑體" w:eastAsia="微軟正黑體" w:hAnsi="微軟正黑體" w:cs="Arial" w:hint="eastAsia"/>
                <w:b/>
                <w:szCs w:val="24"/>
              </w:rPr>
              <w:t>Unit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2375BE" w:rsidRPr="00A70929" w:rsidRDefault="002375BE" w:rsidP="00403CD1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A70929">
              <w:rPr>
                <w:rFonts w:ascii="微軟正黑體" w:eastAsia="微軟正黑體" w:hAnsi="微軟正黑體" w:cs="Arial" w:hint="eastAsia"/>
                <w:b/>
                <w:szCs w:val="24"/>
              </w:rPr>
              <w:t>Name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2375BE" w:rsidRPr="00A70929" w:rsidRDefault="002375BE" w:rsidP="00403CD1">
            <w:pPr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A70929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Job 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T</w:t>
            </w:r>
            <w:r w:rsidRPr="00A70929">
              <w:rPr>
                <w:rFonts w:ascii="微軟正黑體" w:eastAsia="微軟正黑體" w:hAnsi="微軟正黑體" w:cs="Arial" w:hint="eastAsia"/>
                <w:b/>
                <w:szCs w:val="24"/>
              </w:rPr>
              <w:t>i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tle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 w:val="restart"/>
            <w:tcBorders>
              <w:top w:val="double" w:sz="4" w:space="0" w:color="auto"/>
            </w:tcBorders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College of Medicine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Chao-Ching Huang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Dean, Professor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Hung-Cheng Lai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 xml:space="preserve">Professor, School of Medicine </w:t>
            </w:r>
          </w:p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Vice Superintendent, Chairman, Department of OB/ GYN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 </w:t>
            </w: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,</w:t>
            </w:r>
            <w:proofErr w:type="spellStart"/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Shuang</w:t>
            </w:r>
            <w:proofErr w:type="spellEnd"/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 xml:space="preserve"> Ho Hospital,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snapToGrid w:val="0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 xml:space="preserve">Yen-Chou Chen, 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Professor and Director</w:t>
            </w:r>
          </w:p>
          <w:p w:rsidR="002375BE" w:rsidRPr="00A70929" w:rsidRDefault="002375BE" w:rsidP="00403CD1">
            <w:pPr>
              <w:snapToGrid w:val="0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Graduate Institute of Medical Sciences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Yen-Hua Huang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Professor and Director</w:t>
            </w:r>
          </w:p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Department of Biochemistry and Molecular Cell Biology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, </w:t>
            </w: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Graduate Institute of Medical Sciences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Kang-Yun Lee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Chief, Department of Pulmonary medicine</w:t>
            </w:r>
          </w:p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Associate Professor, Department of Pulmonary medicine</w:t>
            </w:r>
          </w:p>
        </w:tc>
      </w:tr>
      <w:tr w:rsidR="002375BE" w:rsidRPr="00412EBE" w:rsidTr="00403CD1">
        <w:trPr>
          <w:trHeight w:val="729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proofErr w:type="spellStart"/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Chaur</w:t>
            </w:r>
            <w:proofErr w:type="spellEnd"/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-Jong Hu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snapToGrid w:val="0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 xml:space="preserve">Professor and </w:t>
            </w: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Chief,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Department of Neurology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Po-Li Wei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 xml:space="preserve">Professor, and Deputy Chief, </w:t>
            </w:r>
          </w:p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Department of Surgery,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College of Pharmacy</w:t>
            </w: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CHIEH-HSI WU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Dean, Professor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 w:val="restart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College of Nursing</w:t>
            </w: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Lin, Chia-Chin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Dean, Professor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 xml:space="preserve">Chang, </w:t>
            </w:r>
            <w:proofErr w:type="spellStart"/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Hsiu-Ju</w:t>
            </w:r>
            <w:proofErr w:type="spellEnd"/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Director, Professor, School of Nursing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CHANG, PI-CHEN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Associate Professor, School of Nursing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College of Humanities and Social Science</w:t>
            </w: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bCs/>
                <w:sz w:val="20"/>
                <w:szCs w:val="20"/>
              </w:rPr>
              <w:t>Timothy Lane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Dean, Professor</w:t>
            </w:r>
          </w:p>
        </w:tc>
      </w:tr>
      <w:tr w:rsidR="002375BE" w:rsidRPr="00412EBE" w:rsidTr="00403CD1">
        <w:trPr>
          <w:trHeight w:val="454"/>
        </w:trPr>
        <w:tc>
          <w:tcPr>
            <w:tcW w:w="2978" w:type="dxa"/>
            <w:vMerge w:val="restart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College of Medical Technology</w:t>
            </w: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Hsu-Shan Huang 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Professor, Program of Cancer Biology and Drug Development</w:t>
            </w:r>
          </w:p>
        </w:tc>
      </w:tr>
      <w:tr w:rsidR="002375BE" w:rsidRPr="00412EBE" w:rsidTr="00403CD1">
        <w:trPr>
          <w:trHeight w:val="700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Lin, Hung-Yun  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Professor, Program of Cancer Biology and Drug Development</w:t>
            </w:r>
          </w:p>
        </w:tc>
      </w:tr>
      <w:tr w:rsidR="002375BE" w:rsidRPr="00412EBE" w:rsidTr="00403CD1">
        <w:trPr>
          <w:trHeight w:val="700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 xml:space="preserve">Chou, </w:t>
            </w:r>
            <w:proofErr w:type="spellStart"/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Szu</w:t>
            </w:r>
            <w:proofErr w:type="spellEnd"/>
            <w:r w:rsidRPr="00A70929">
              <w:rPr>
                <w:rFonts w:ascii="微軟正黑體" w:eastAsia="微軟正黑體" w:hAnsi="微軟正黑體"/>
                <w:sz w:val="20"/>
                <w:szCs w:val="20"/>
              </w:rPr>
              <w:t>-Yi 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widowControl/>
              <w:ind w:right="465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Assistant </w:t>
            </w: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Professor, Program of</w:t>
            </w:r>
            <w:r w:rsidRPr="00A70929">
              <w:rPr>
                <w:rFonts w:ascii="微軟正黑體" w:eastAsia="微軟正黑體" w:hAnsi="微軟正黑體" w:cs="Arial"/>
                <w:bCs/>
                <w:color w:val="555555"/>
                <w:kern w:val="0"/>
                <w:sz w:val="20"/>
                <w:szCs w:val="20"/>
              </w:rPr>
              <w:t xml:space="preserve"> Neural trauma and regeneration</w:t>
            </w:r>
          </w:p>
        </w:tc>
      </w:tr>
      <w:tr w:rsidR="002375BE" w:rsidRPr="00412EBE" w:rsidTr="00403CD1">
        <w:trPr>
          <w:trHeight w:val="714"/>
        </w:trPr>
        <w:tc>
          <w:tcPr>
            <w:tcW w:w="2978" w:type="dxa"/>
            <w:vMerge w:val="restart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International Office</w:t>
            </w: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Shu-Wei Chen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Chief, International Office</w:t>
            </w:r>
          </w:p>
        </w:tc>
      </w:tr>
      <w:tr w:rsidR="002375BE" w:rsidRPr="00412EBE" w:rsidTr="00403CD1">
        <w:trPr>
          <w:trHeight w:val="794"/>
        </w:trPr>
        <w:tc>
          <w:tcPr>
            <w:tcW w:w="2978" w:type="dxa"/>
            <w:vMerge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Chang--Chin </w:t>
            </w:r>
            <w:r w:rsidRPr="00A70929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 xml:space="preserve"> Chen</w:t>
            </w:r>
          </w:p>
        </w:tc>
        <w:tc>
          <w:tcPr>
            <w:tcW w:w="4961" w:type="dxa"/>
            <w:vAlign w:val="center"/>
          </w:tcPr>
          <w:p w:rsidR="002375BE" w:rsidRPr="00A70929" w:rsidRDefault="002375BE" w:rsidP="00403CD1">
            <w:pPr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0929">
              <w:rPr>
                <w:rFonts w:ascii="微軟正黑體" w:eastAsia="微軟正黑體" w:hAnsi="微軟正黑體" w:cs="Arial Unicode MS"/>
                <w:sz w:val="20"/>
                <w:szCs w:val="20"/>
              </w:rPr>
              <w:t>Program Manager, International Office</w:t>
            </w:r>
          </w:p>
        </w:tc>
      </w:tr>
    </w:tbl>
    <w:p w:rsidR="002375BE" w:rsidRDefault="002375BE" w:rsidP="002375BE">
      <w:pPr>
        <w:pStyle w:val="a4"/>
        <w:ind w:leftChars="0"/>
        <w:jc w:val="center"/>
        <w:rPr>
          <w:b/>
          <w:sz w:val="40"/>
          <w:szCs w:val="40"/>
          <w:u w:val="single"/>
        </w:rPr>
      </w:pPr>
    </w:p>
    <w:p w:rsidR="002375BE" w:rsidRPr="00D517F4" w:rsidRDefault="002375BE" w:rsidP="002375BE">
      <w:pPr>
        <w:pStyle w:val="a4"/>
        <w:ind w:leftChars="0"/>
        <w:jc w:val="center"/>
        <w:rPr>
          <w:b/>
          <w:sz w:val="40"/>
          <w:szCs w:val="40"/>
          <w:u w:val="single"/>
        </w:rPr>
      </w:pPr>
      <w:r w:rsidRPr="00D517F4">
        <w:rPr>
          <w:rFonts w:hint="eastAsia"/>
          <w:b/>
          <w:sz w:val="40"/>
          <w:szCs w:val="40"/>
          <w:u w:val="single"/>
        </w:rPr>
        <w:t>Parallel Sessions (College of Medicine)</w:t>
      </w:r>
    </w:p>
    <w:p w:rsidR="002375BE" w:rsidRDefault="002375BE" w:rsidP="002375BE">
      <w:r w:rsidRPr="00D26B96">
        <w:rPr>
          <w:rFonts w:hint="eastAsia"/>
          <w:sz w:val="32"/>
          <w:szCs w:val="32"/>
          <w:bdr w:val="single" w:sz="4" w:space="0" w:color="auto"/>
        </w:rPr>
        <w:t>Location</w:t>
      </w:r>
      <w:r>
        <w:rPr>
          <w:rFonts w:hint="eastAsia"/>
          <w:sz w:val="32"/>
          <w:szCs w:val="32"/>
        </w:rPr>
        <w:t>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2375BE" w:rsidRPr="0084322A" w:rsidTr="00403CD1">
        <w:tc>
          <w:tcPr>
            <w:tcW w:w="1702" w:type="dxa"/>
            <w:shd w:val="clear" w:color="auto" w:fill="FFFF00"/>
          </w:tcPr>
          <w:p w:rsidR="002375BE" w:rsidRPr="0084322A" w:rsidRDefault="002375BE" w:rsidP="00403CD1">
            <w:pPr>
              <w:jc w:val="center"/>
            </w:pPr>
            <w:r w:rsidRPr="0084322A">
              <w:rPr>
                <w:rFonts w:hint="eastAsia"/>
              </w:rPr>
              <w:t>Time</w:t>
            </w:r>
          </w:p>
        </w:tc>
        <w:tc>
          <w:tcPr>
            <w:tcW w:w="4819" w:type="dxa"/>
            <w:shd w:val="clear" w:color="auto" w:fill="FFFF00"/>
          </w:tcPr>
          <w:p w:rsidR="002375BE" w:rsidRPr="0084322A" w:rsidRDefault="002375BE" w:rsidP="00403CD1">
            <w:pPr>
              <w:jc w:val="center"/>
            </w:pPr>
            <w:r w:rsidRPr="0084322A">
              <w:rPr>
                <w:rFonts w:hint="eastAsia"/>
              </w:rPr>
              <w:t>Agenda</w:t>
            </w:r>
          </w:p>
        </w:tc>
        <w:tc>
          <w:tcPr>
            <w:tcW w:w="4678" w:type="dxa"/>
            <w:shd w:val="clear" w:color="auto" w:fill="FFFF00"/>
          </w:tcPr>
          <w:p w:rsidR="002375BE" w:rsidRPr="0084322A" w:rsidRDefault="002375BE" w:rsidP="00403CD1">
            <w:pPr>
              <w:jc w:val="center"/>
            </w:pPr>
            <w:r w:rsidRPr="0084322A">
              <w:rPr>
                <w:rFonts w:hint="eastAsia"/>
              </w:rPr>
              <w:t>Person in Charge</w:t>
            </w:r>
          </w:p>
        </w:tc>
      </w:tr>
      <w:tr w:rsidR="002375BE" w:rsidRPr="0084322A" w:rsidTr="00403CD1">
        <w:tc>
          <w:tcPr>
            <w:tcW w:w="1702" w:type="dxa"/>
          </w:tcPr>
          <w:p w:rsidR="002375BE" w:rsidRPr="0084322A" w:rsidRDefault="002375BE" w:rsidP="00403CD1">
            <w:r w:rsidRPr="0084322A">
              <w:rPr>
                <w:rFonts w:hint="eastAsia"/>
                <w:szCs w:val="16"/>
              </w:rPr>
              <w:t>10</w:t>
            </w:r>
            <w:r w:rsidRPr="0084322A">
              <w:rPr>
                <w:szCs w:val="16"/>
              </w:rPr>
              <w:t>.</w:t>
            </w:r>
            <w:r w:rsidRPr="0084322A">
              <w:rPr>
                <w:rFonts w:hint="eastAsia"/>
                <w:szCs w:val="16"/>
              </w:rPr>
              <w:t>35</w:t>
            </w:r>
            <w:r w:rsidRPr="0084322A">
              <w:rPr>
                <w:szCs w:val="16"/>
              </w:rPr>
              <w:t xml:space="preserve"> –1</w:t>
            </w:r>
            <w:r w:rsidRPr="0084322A">
              <w:rPr>
                <w:rFonts w:hint="eastAsia"/>
                <w:szCs w:val="16"/>
              </w:rPr>
              <w:t>0</w:t>
            </w:r>
            <w:r w:rsidRPr="0084322A">
              <w:rPr>
                <w:szCs w:val="16"/>
              </w:rPr>
              <w:t>.</w:t>
            </w:r>
            <w:r w:rsidRPr="0084322A">
              <w:rPr>
                <w:rFonts w:hint="eastAsia"/>
                <w:szCs w:val="16"/>
              </w:rPr>
              <w:t>40</w:t>
            </w:r>
          </w:p>
        </w:tc>
        <w:tc>
          <w:tcPr>
            <w:tcW w:w="4819" w:type="dxa"/>
          </w:tcPr>
          <w:p w:rsidR="002375BE" w:rsidRPr="0084322A" w:rsidRDefault="002375BE" w:rsidP="00403CD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84322A">
              <w:rPr>
                <w:rFonts w:hint="eastAsia"/>
                <w:b/>
                <w:sz w:val="28"/>
                <w:szCs w:val="28"/>
              </w:rPr>
              <w:t>Introduction to College of Medicine</w:t>
            </w:r>
          </w:p>
        </w:tc>
        <w:tc>
          <w:tcPr>
            <w:tcW w:w="4678" w:type="dxa"/>
          </w:tcPr>
          <w:p w:rsidR="002375BE" w:rsidRPr="0084322A" w:rsidRDefault="00960729" w:rsidP="00403CD1">
            <w:pPr>
              <w:rPr>
                <w:color w:val="0070C0"/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 w:rsidRPr="0084322A">
              <w:rPr>
                <w:color w:val="0070C0"/>
                <w:szCs w:val="16"/>
                <w:bdr w:val="single" w:sz="4" w:space="0" w:color="auto"/>
              </w:rPr>
              <w:t xml:space="preserve"> </w:t>
            </w: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  <w:r w:rsidRPr="0084322A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84322A" w:rsidRDefault="002375BE" w:rsidP="00403CD1">
            <w:r w:rsidRPr="0084322A">
              <w:rPr>
                <w:szCs w:val="16"/>
              </w:rPr>
              <w:t>Dean Chao-Ching Huang</w:t>
            </w:r>
          </w:p>
        </w:tc>
      </w:tr>
      <w:tr w:rsidR="002375BE" w:rsidRPr="0084322A" w:rsidTr="00403CD1">
        <w:tc>
          <w:tcPr>
            <w:tcW w:w="1702" w:type="dxa"/>
          </w:tcPr>
          <w:p w:rsidR="002375BE" w:rsidRPr="0084322A" w:rsidRDefault="002375BE" w:rsidP="00403CD1">
            <w:r w:rsidRPr="0084322A">
              <w:rPr>
                <w:rFonts w:hint="eastAsia"/>
                <w:szCs w:val="16"/>
              </w:rPr>
              <w:t>10</w:t>
            </w:r>
            <w:r w:rsidRPr="0084322A">
              <w:rPr>
                <w:szCs w:val="16"/>
              </w:rPr>
              <w:t>.</w:t>
            </w:r>
            <w:r w:rsidRPr="0084322A">
              <w:rPr>
                <w:rFonts w:hint="eastAsia"/>
                <w:szCs w:val="16"/>
              </w:rPr>
              <w:t>40</w:t>
            </w:r>
            <w:r w:rsidRPr="0084322A">
              <w:rPr>
                <w:szCs w:val="16"/>
              </w:rPr>
              <w:t xml:space="preserve"> –</w:t>
            </w:r>
            <w:r w:rsidRPr="0084322A">
              <w:rPr>
                <w:rFonts w:hint="eastAsia"/>
                <w:szCs w:val="16"/>
              </w:rPr>
              <w:t>10</w:t>
            </w:r>
            <w:r w:rsidRPr="0084322A">
              <w:rPr>
                <w:szCs w:val="16"/>
              </w:rPr>
              <w:t>.</w:t>
            </w:r>
            <w:r w:rsidRPr="0084322A">
              <w:rPr>
                <w:rFonts w:hint="eastAsia"/>
                <w:szCs w:val="16"/>
              </w:rPr>
              <w:t>50</w:t>
            </w:r>
          </w:p>
        </w:tc>
        <w:tc>
          <w:tcPr>
            <w:tcW w:w="4819" w:type="dxa"/>
          </w:tcPr>
          <w:p w:rsidR="002375BE" w:rsidRPr="0084322A" w:rsidRDefault="002375BE" w:rsidP="00403CD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84322A">
              <w:rPr>
                <w:b/>
                <w:sz w:val="28"/>
                <w:szCs w:val="28"/>
              </w:rPr>
              <w:t xml:space="preserve">Introduction of </w:t>
            </w:r>
            <w:r w:rsidRPr="0084322A">
              <w:rPr>
                <w:rFonts w:eastAsia="Arial Unicode MS"/>
                <w:b/>
                <w:sz w:val="28"/>
                <w:szCs w:val="28"/>
              </w:rPr>
              <w:t>International Graduate Program, College of Medicine</w:t>
            </w:r>
          </w:p>
          <w:p w:rsidR="002375BE" w:rsidRPr="0084322A" w:rsidRDefault="002375BE" w:rsidP="00403CD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375BE" w:rsidRPr="0084322A" w:rsidRDefault="00960729" w:rsidP="00403CD1">
            <w:pPr>
              <w:rPr>
                <w:color w:val="0070C0"/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 w:rsidRPr="0084322A">
              <w:rPr>
                <w:color w:val="0070C0"/>
                <w:szCs w:val="16"/>
                <w:bdr w:val="single" w:sz="4" w:space="0" w:color="auto"/>
              </w:rPr>
              <w:t xml:space="preserve"> </w:t>
            </w: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  <w:r w:rsidRPr="0084322A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84322A" w:rsidRDefault="002375BE" w:rsidP="00403CD1">
            <w:r w:rsidRPr="0084322A">
              <w:rPr>
                <w:rFonts w:hint="eastAsia"/>
                <w:szCs w:val="16"/>
              </w:rPr>
              <w:t>Director Yen Chou Chen</w:t>
            </w:r>
          </w:p>
        </w:tc>
      </w:tr>
      <w:tr w:rsidR="002375BE" w:rsidRPr="0084322A" w:rsidTr="00403CD1">
        <w:tc>
          <w:tcPr>
            <w:tcW w:w="1702" w:type="dxa"/>
          </w:tcPr>
          <w:p w:rsidR="002375BE" w:rsidRPr="0084322A" w:rsidRDefault="002375BE" w:rsidP="00403CD1">
            <w:r w:rsidRPr="0084322A">
              <w:rPr>
                <w:rFonts w:hint="eastAsia"/>
                <w:szCs w:val="16"/>
              </w:rPr>
              <w:t>10.50</w:t>
            </w:r>
            <w:r w:rsidRPr="0084322A">
              <w:rPr>
                <w:szCs w:val="16"/>
              </w:rPr>
              <w:t xml:space="preserve"> –1</w:t>
            </w:r>
            <w:r w:rsidRPr="0084322A">
              <w:rPr>
                <w:rFonts w:hint="eastAsia"/>
                <w:szCs w:val="16"/>
              </w:rPr>
              <w:t>1</w:t>
            </w:r>
            <w:r w:rsidRPr="0084322A">
              <w:rPr>
                <w:szCs w:val="16"/>
              </w:rPr>
              <w:t>.</w:t>
            </w:r>
            <w:r w:rsidRPr="0084322A">
              <w:rPr>
                <w:rFonts w:hint="eastAsia"/>
                <w:szCs w:val="16"/>
              </w:rPr>
              <w:t>05</w:t>
            </w:r>
          </w:p>
        </w:tc>
        <w:tc>
          <w:tcPr>
            <w:tcW w:w="4819" w:type="dxa"/>
          </w:tcPr>
          <w:p w:rsidR="002375BE" w:rsidRPr="0084322A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</w:rPr>
            </w:pPr>
            <w:r w:rsidRPr="0084322A">
              <w:rPr>
                <w:b/>
                <w:sz w:val="28"/>
                <w:szCs w:val="28"/>
              </w:rPr>
              <w:t xml:space="preserve">Introduction of </w:t>
            </w:r>
            <w:r w:rsidRPr="0084322A">
              <w:rPr>
                <w:rFonts w:hint="eastAsia"/>
                <w:b/>
                <w:sz w:val="28"/>
                <w:szCs w:val="28"/>
              </w:rPr>
              <w:t xml:space="preserve">Residency &amp; </w:t>
            </w:r>
            <w:proofErr w:type="spellStart"/>
            <w:r w:rsidRPr="0084322A">
              <w:rPr>
                <w:rFonts w:hint="eastAsia"/>
                <w:b/>
                <w:sz w:val="28"/>
                <w:szCs w:val="28"/>
              </w:rPr>
              <w:t>speciality</w:t>
            </w:r>
            <w:proofErr w:type="spellEnd"/>
            <w:r w:rsidRPr="0084322A">
              <w:rPr>
                <w:rFonts w:hint="eastAsia"/>
                <w:b/>
                <w:sz w:val="28"/>
                <w:szCs w:val="28"/>
              </w:rPr>
              <w:t xml:space="preserve"> Clinical Training Program</w:t>
            </w:r>
          </w:p>
        </w:tc>
        <w:tc>
          <w:tcPr>
            <w:tcW w:w="4678" w:type="dxa"/>
          </w:tcPr>
          <w:p w:rsidR="002375BE" w:rsidRPr="0084322A" w:rsidRDefault="00960729" w:rsidP="00403CD1">
            <w:pPr>
              <w:rPr>
                <w:color w:val="0070C0"/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 w:rsidRPr="0084322A">
              <w:rPr>
                <w:color w:val="0070C0"/>
                <w:szCs w:val="16"/>
                <w:bdr w:val="single" w:sz="4" w:space="0" w:color="auto"/>
              </w:rPr>
              <w:t xml:space="preserve"> </w:t>
            </w: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  <w:r w:rsidRPr="0084322A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84322A" w:rsidRDefault="002375BE" w:rsidP="00403CD1">
            <w:pPr>
              <w:rPr>
                <w:szCs w:val="24"/>
              </w:rPr>
            </w:pPr>
            <w:r w:rsidRPr="0084322A">
              <w:rPr>
                <w:rFonts w:eastAsia="Arial Unicode MS"/>
                <w:szCs w:val="24"/>
              </w:rPr>
              <w:t>Vice Superintendent</w:t>
            </w:r>
            <w:r w:rsidRPr="0084322A">
              <w:rPr>
                <w:rFonts w:hint="eastAsia"/>
                <w:szCs w:val="24"/>
              </w:rPr>
              <w:t xml:space="preserve"> </w:t>
            </w:r>
            <w:r w:rsidRPr="0084322A">
              <w:rPr>
                <w:rFonts w:eastAsia="Arial Unicode MS"/>
                <w:szCs w:val="24"/>
              </w:rPr>
              <w:t>Hung-Cheng Lai</w:t>
            </w:r>
          </w:p>
        </w:tc>
      </w:tr>
      <w:tr w:rsidR="002375BE" w:rsidRPr="0084322A" w:rsidTr="00403CD1">
        <w:tc>
          <w:tcPr>
            <w:tcW w:w="1702" w:type="dxa"/>
          </w:tcPr>
          <w:p w:rsidR="002375BE" w:rsidRPr="0084322A" w:rsidRDefault="002375BE" w:rsidP="00403CD1">
            <w:pPr>
              <w:rPr>
                <w:szCs w:val="16"/>
              </w:rPr>
            </w:pPr>
            <w:r w:rsidRPr="0084322A">
              <w:rPr>
                <w:rFonts w:hint="eastAsia"/>
                <w:szCs w:val="16"/>
              </w:rPr>
              <w:t>11.10</w:t>
            </w:r>
            <w:r w:rsidRPr="0084322A">
              <w:rPr>
                <w:szCs w:val="16"/>
              </w:rPr>
              <w:t xml:space="preserve"> –1</w:t>
            </w:r>
            <w:r w:rsidRPr="0084322A">
              <w:rPr>
                <w:rFonts w:hint="eastAsia"/>
                <w:szCs w:val="16"/>
              </w:rPr>
              <w:t>2</w:t>
            </w:r>
            <w:r w:rsidRPr="0084322A">
              <w:rPr>
                <w:szCs w:val="16"/>
              </w:rPr>
              <w:t>.</w:t>
            </w:r>
            <w:r w:rsidRPr="0084322A"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84322A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  <w:r w:rsidRPr="0084322A">
              <w:rPr>
                <w:rFonts w:hint="eastAsia"/>
                <w:b/>
                <w:sz w:val="28"/>
                <w:szCs w:val="28"/>
              </w:rPr>
              <w:t>Pairing Discussion</w:t>
            </w:r>
          </w:p>
          <w:p w:rsidR="002375BE" w:rsidRPr="0084322A" w:rsidRDefault="002375BE" w:rsidP="00403CD1">
            <w:pPr>
              <w:pStyle w:val="a4"/>
              <w:widowControl/>
              <w:ind w:leftChars="0"/>
              <w:contextualSpacing/>
              <w:rPr>
                <w:szCs w:val="16"/>
              </w:rPr>
            </w:pP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b/>
                <w:szCs w:val="24"/>
              </w:rPr>
            </w:pPr>
            <w:r w:rsidRPr="0084322A">
              <w:rPr>
                <w:rFonts w:hint="eastAsia"/>
                <w:szCs w:val="16"/>
              </w:rPr>
              <w:t xml:space="preserve">- </w:t>
            </w:r>
            <w:r w:rsidRPr="0084322A">
              <w:rPr>
                <w:rFonts w:hint="eastAsia"/>
                <w:b/>
                <w:szCs w:val="24"/>
              </w:rPr>
              <w:t>OBGYN</w:t>
            </w:r>
          </w:p>
          <w:p w:rsidR="002375BE" w:rsidRPr="0084322A" w:rsidRDefault="002375BE" w:rsidP="00403CD1">
            <w:pPr>
              <w:snapToGrid w:val="0"/>
              <w:jc w:val="both"/>
              <w:rPr>
                <w:rFonts w:eastAsia="微軟正黑體"/>
                <w:szCs w:val="24"/>
              </w:rPr>
            </w:pPr>
            <w:r w:rsidRPr="0084322A">
              <w:rPr>
                <w:rFonts w:eastAsia="微軟正黑體"/>
                <w:szCs w:val="24"/>
              </w:rPr>
              <w:t>Minimal Invasive Surgery in Gynecology</w:t>
            </w:r>
          </w:p>
          <w:p w:rsidR="002375BE" w:rsidRPr="0084322A" w:rsidRDefault="002375BE" w:rsidP="00403CD1">
            <w:pPr>
              <w:jc w:val="both"/>
              <w:rPr>
                <w:b/>
                <w:szCs w:val="24"/>
              </w:rPr>
            </w:pPr>
            <w:r w:rsidRPr="0084322A">
              <w:rPr>
                <w:rFonts w:hint="eastAsia"/>
              </w:rPr>
              <w:t>/ne</w:t>
            </w:r>
            <w:r w:rsidRPr="0084322A">
              <w:rPr>
                <w:rFonts w:eastAsia="微軟正黑體"/>
                <w:szCs w:val="24"/>
              </w:rPr>
              <w:t>w Era of Gynecological Cancer Screening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rFonts w:eastAsia="Arial Unicode MS"/>
                <w:b/>
                <w:szCs w:val="24"/>
              </w:rPr>
            </w:pPr>
            <w:r w:rsidRPr="0084322A">
              <w:rPr>
                <w:rFonts w:hint="eastAsia"/>
                <w:b/>
                <w:szCs w:val="24"/>
              </w:rPr>
              <w:t>-</w:t>
            </w:r>
            <w:r w:rsidRPr="0084322A">
              <w:rPr>
                <w:rFonts w:eastAsia="Arial Unicode MS"/>
                <w:b/>
                <w:szCs w:val="24"/>
              </w:rPr>
              <w:t xml:space="preserve"> Pulmonary Medicine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rFonts w:eastAsia="Arial Unicode MS"/>
                <w:b/>
                <w:szCs w:val="24"/>
              </w:rPr>
            </w:pPr>
            <w:r w:rsidRPr="0084322A">
              <w:rPr>
                <w:rFonts w:eastAsia="微軟正黑體"/>
                <w:szCs w:val="24"/>
              </w:rPr>
              <w:t>Translational Research in Lung Cancer, TB and COPD: From epigenetics to environment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rFonts w:eastAsia="Arial Unicode MS"/>
                <w:b/>
                <w:szCs w:val="24"/>
              </w:rPr>
            </w:pPr>
            <w:r w:rsidRPr="0084322A">
              <w:rPr>
                <w:rFonts w:hint="eastAsia"/>
                <w:b/>
                <w:szCs w:val="24"/>
              </w:rPr>
              <w:t xml:space="preserve">- </w:t>
            </w:r>
            <w:r w:rsidRPr="0084322A">
              <w:rPr>
                <w:rFonts w:eastAsia="Arial Unicode MS"/>
                <w:b/>
                <w:szCs w:val="24"/>
              </w:rPr>
              <w:t>Neurology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b/>
                <w:szCs w:val="24"/>
              </w:rPr>
            </w:pPr>
            <w:r w:rsidRPr="0084322A">
              <w:rPr>
                <w:rFonts w:eastAsia="微軟正黑體"/>
                <w:szCs w:val="24"/>
              </w:rPr>
              <w:t>Dementia, Stroke and Traumatic brain injury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rFonts w:eastAsia="Arial Unicode MS"/>
                <w:b/>
                <w:szCs w:val="24"/>
              </w:rPr>
            </w:pPr>
            <w:r w:rsidRPr="0084322A">
              <w:rPr>
                <w:rFonts w:hint="eastAsia"/>
                <w:b/>
                <w:szCs w:val="24"/>
              </w:rPr>
              <w:t xml:space="preserve">- </w:t>
            </w:r>
            <w:r w:rsidRPr="0084322A">
              <w:rPr>
                <w:rFonts w:eastAsia="Arial Unicode MS"/>
                <w:b/>
                <w:szCs w:val="24"/>
              </w:rPr>
              <w:t>Surgery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rFonts w:eastAsia="Arial Unicode MS"/>
                <w:b/>
                <w:szCs w:val="24"/>
              </w:rPr>
            </w:pPr>
            <w:r w:rsidRPr="0084322A">
              <w:rPr>
                <w:rFonts w:eastAsia="微軟正黑體"/>
                <w:szCs w:val="24"/>
              </w:rPr>
              <w:t>Surgical Advancements and Research at TMU</w:t>
            </w:r>
            <w:r w:rsidRPr="0084322A">
              <w:rPr>
                <w:rFonts w:hint="eastAsia"/>
                <w:b/>
                <w:szCs w:val="24"/>
              </w:rPr>
              <w:t xml:space="preserve"> - -</w:t>
            </w:r>
            <w:r w:rsidRPr="0084322A">
              <w:rPr>
                <w:rFonts w:eastAsia="Arial Unicode MS" w:hint="eastAsia"/>
                <w:b/>
                <w:szCs w:val="24"/>
              </w:rPr>
              <w:t>Biochemistry(Stem Cell)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szCs w:val="16"/>
                <w:bdr w:val="single" w:sz="4" w:space="0" w:color="auto"/>
              </w:rPr>
            </w:pPr>
            <w:r w:rsidRPr="0084322A">
              <w:rPr>
                <w:rFonts w:eastAsia="微軟正黑體"/>
                <w:szCs w:val="24"/>
              </w:rPr>
              <w:t>International PhD Program for Cell Therapy and Regeneration Medicine -- Translational Medicine in Stem Cell and Cancer</w:t>
            </w:r>
          </w:p>
        </w:tc>
        <w:tc>
          <w:tcPr>
            <w:tcW w:w="4678" w:type="dxa"/>
          </w:tcPr>
          <w:p w:rsidR="002375BE" w:rsidRPr="0084322A" w:rsidRDefault="00960729" w:rsidP="00403CD1">
            <w:pPr>
              <w:rPr>
                <w:color w:val="0070C0"/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 w:rsidRPr="0084322A">
              <w:rPr>
                <w:color w:val="0070C0"/>
                <w:szCs w:val="16"/>
                <w:bdr w:val="single" w:sz="4" w:space="0" w:color="auto"/>
              </w:rPr>
              <w:t xml:space="preserve"> </w:t>
            </w: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  <w:r w:rsidRPr="0084322A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b/>
                <w:szCs w:val="24"/>
              </w:rPr>
            </w:pPr>
            <w:r w:rsidRPr="0084322A">
              <w:rPr>
                <w:rFonts w:hint="eastAsia"/>
                <w:szCs w:val="16"/>
              </w:rPr>
              <w:t>-</w:t>
            </w:r>
            <w:r w:rsidRPr="0084322A">
              <w:rPr>
                <w:rFonts w:hint="eastAsia"/>
                <w:b/>
                <w:szCs w:val="24"/>
              </w:rPr>
              <w:t>OBGYN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szCs w:val="16"/>
              </w:rPr>
              <w:t xml:space="preserve">- </w:t>
            </w:r>
            <w:r w:rsidRPr="0084322A">
              <w:rPr>
                <w:rFonts w:eastAsia="Arial Unicode MS"/>
                <w:szCs w:val="24"/>
              </w:rPr>
              <w:t>Vice Superintendent</w:t>
            </w:r>
            <w:r w:rsidRPr="0084322A">
              <w:rPr>
                <w:rFonts w:hint="eastAsia"/>
                <w:szCs w:val="24"/>
              </w:rPr>
              <w:t xml:space="preserve"> </w:t>
            </w:r>
            <w:r w:rsidRPr="0084322A">
              <w:rPr>
                <w:rFonts w:eastAsia="Arial Unicode MS"/>
                <w:szCs w:val="24"/>
              </w:rPr>
              <w:t>Hung-Cheng Lai</w:t>
            </w:r>
          </w:p>
          <w:p w:rsidR="002375BE" w:rsidRPr="0084322A" w:rsidRDefault="002375BE" w:rsidP="00403CD1">
            <w:pPr>
              <w:widowControl/>
              <w:contextualSpacing/>
              <w:jc w:val="both"/>
              <w:rPr>
                <w:rFonts w:eastAsia="Arial Unicode MS"/>
                <w:b/>
                <w:szCs w:val="24"/>
              </w:rPr>
            </w:pPr>
            <w:r w:rsidRPr="0084322A">
              <w:rPr>
                <w:rFonts w:hint="eastAsia"/>
                <w:szCs w:val="16"/>
              </w:rPr>
              <w:t>-</w:t>
            </w:r>
            <w:r w:rsidRPr="0084322A">
              <w:rPr>
                <w:rFonts w:eastAsia="Arial Unicode MS"/>
                <w:b/>
                <w:szCs w:val="24"/>
              </w:rPr>
              <w:t>Pulmonary Medicine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szCs w:val="24"/>
              </w:rPr>
              <w:t xml:space="preserve">- </w:t>
            </w:r>
            <w:r w:rsidRPr="0084322A">
              <w:rPr>
                <w:szCs w:val="24"/>
              </w:rPr>
              <w:t>Chief</w:t>
            </w:r>
            <w:r w:rsidRPr="0084322A">
              <w:rPr>
                <w:rFonts w:hint="eastAsia"/>
                <w:szCs w:val="24"/>
              </w:rPr>
              <w:t xml:space="preserve"> </w:t>
            </w:r>
            <w:r w:rsidRPr="0084322A">
              <w:rPr>
                <w:rFonts w:eastAsia="Arial Unicode MS"/>
                <w:szCs w:val="24"/>
              </w:rPr>
              <w:t>Kang-Yuan Lee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szCs w:val="16"/>
              </w:rPr>
              <w:t>-</w:t>
            </w:r>
            <w:r w:rsidRPr="0084322A">
              <w:rPr>
                <w:rFonts w:eastAsia="Arial Unicode MS"/>
                <w:b/>
                <w:szCs w:val="24"/>
              </w:rPr>
              <w:t>Neurology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szCs w:val="24"/>
              </w:rPr>
              <w:t xml:space="preserve">- </w:t>
            </w:r>
            <w:r w:rsidRPr="0084322A">
              <w:rPr>
                <w:szCs w:val="24"/>
              </w:rPr>
              <w:t xml:space="preserve">Chief </w:t>
            </w:r>
            <w:r w:rsidRPr="0084322A">
              <w:rPr>
                <w:rFonts w:eastAsia="Arial Unicode MS"/>
                <w:szCs w:val="24"/>
              </w:rPr>
              <w:t>Chao-Jung Hu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szCs w:val="16"/>
              </w:rPr>
              <w:t>-</w:t>
            </w:r>
            <w:r w:rsidRPr="0084322A">
              <w:rPr>
                <w:rFonts w:eastAsia="Arial Unicode MS"/>
                <w:b/>
                <w:szCs w:val="24"/>
              </w:rPr>
              <w:t>Surgery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szCs w:val="24"/>
              </w:rPr>
              <w:t xml:space="preserve">- </w:t>
            </w:r>
            <w:r w:rsidRPr="0084322A">
              <w:rPr>
                <w:szCs w:val="24"/>
              </w:rPr>
              <w:t>Chief</w:t>
            </w:r>
            <w:r w:rsidRPr="0084322A">
              <w:rPr>
                <w:rFonts w:hint="eastAsia"/>
                <w:szCs w:val="24"/>
              </w:rPr>
              <w:t xml:space="preserve"> </w:t>
            </w:r>
            <w:r w:rsidRPr="0084322A">
              <w:rPr>
                <w:rFonts w:eastAsia="Arial Unicode MS"/>
                <w:szCs w:val="24"/>
              </w:rPr>
              <w:t>Po-Li Wei</w:t>
            </w:r>
          </w:p>
          <w:p w:rsidR="002375BE" w:rsidRPr="0084322A" w:rsidRDefault="002375BE" w:rsidP="00403CD1">
            <w:pPr>
              <w:rPr>
                <w:rFonts w:eastAsia="Arial Unicode MS"/>
                <w:szCs w:val="24"/>
              </w:rPr>
            </w:pPr>
            <w:r w:rsidRPr="0084322A">
              <w:rPr>
                <w:rFonts w:hint="eastAsia"/>
                <w:b/>
                <w:szCs w:val="24"/>
              </w:rPr>
              <w:t>-</w:t>
            </w:r>
            <w:r w:rsidRPr="0084322A">
              <w:rPr>
                <w:rFonts w:eastAsia="Arial Unicode MS" w:hint="eastAsia"/>
                <w:b/>
                <w:szCs w:val="24"/>
              </w:rPr>
              <w:t>Biochemistry(Stem Cell)</w:t>
            </w: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  <w:r w:rsidRPr="0084322A">
              <w:rPr>
                <w:rFonts w:hint="eastAsia"/>
                <w:szCs w:val="24"/>
              </w:rPr>
              <w:t>-</w:t>
            </w:r>
            <w:r w:rsidRPr="0084322A">
              <w:rPr>
                <w:rFonts w:cs="Arial"/>
                <w:szCs w:val="24"/>
              </w:rPr>
              <w:t xml:space="preserve"> </w:t>
            </w:r>
            <w:r w:rsidRPr="0084322A">
              <w:rPr>
                <w:szCs w:val="24"/>
              </w:rPr>
              <w:t>Director</w:t>
            </w:r>
            <w:r w:rsidRPr="0084322A">
              <w:rPr>
                <w:rFonts w:cs="Arial"/>
                <w:szCs w:val="24"/>
              </w:rPr>
              <w:t xml:space="preserve"> Yen-Hua Huang</w:t>
            </w:r>
          </w:p>
        </w:tc>
      </w:tr>
      <w:tr w:rsidR="002375BE" w:rsidTr="00403CD1">
        <w:trPr>
          <w:trHeight w:val="640"/>
        </w:trPr>
        <w:tc>
          <w:tcPr>
            <w:tcW w:w="1702" w:type="dxa"/>
          </w:tcPr>
          <w:p w:rsidR="002375BE" w:rsidRPr="0003046A" w:rsidRDefault="002375BE" w:rsidP="00403CD1">
            <w:pPr>
              <w:rPr>
                <w:szCs w:val="16"/>
              </w:rPr>
            </w:pPr>
            <w:r w:rsidRPr="0003046A">
              <w:rPr>
                <w:szCs w:val="16"/>
              </w:rPr>
              <w:t>1</w:t>
            </w:r>
            <w:r w:rsidRPr="0003046A">
              <w:rPr>
                <w:rFonts w:hint="eastAsia"/>
                <w:szCs w:val="16"/>
              </w:rPr>
              <w:t>2</w:t>
            </w:r>
            <w:r w:rsidRPr="0003046A">
              <w:rPr>
                <w:szCs w:val="16"/>
              </w:rPr>
              <w:t>.</w:t>
            </w:r>
            <w:r w:rsidRPr="0003046A">
              <w:rPr>
                <w:rFonts w:hint="eastAsia"/>
                <w:szCs w:val="16"/>
              </w:rPr>
              <w:t>30</w:t>
            </w:r>
            <w:r w:rsidRPr="0003046A">
              <w:rPr>
                <w:szCs w:val="16"/>
              </w:rPr>
              <w:t>–1</w:t>
            </w:r>
            <w:r w:rsidRPr="0003046A">
              <w:rPr>
                <w:rFonts w:hint="eastAsia"/>
                <w:szCs w:val="16"/>
              </w:rPr>
              <w:t>3</w:t>
            </w:r>
            <w:r w:rsidRPr="0003046A">
              <w:rPr>
                <w:szCs w:val="16"/>
              </w:rPr>
              <w:t>.</w:t>
            </w:r>
            <w:r w:rsidRPr="0003046A">
              <w:rPr>
                <w:rFonts w:hint="eastAsia"/>
                <w:szCs w:val="16"/>
              </w:rPr>
              <w:t>45</w:t>
            </w:r>
          </w:p>
        </w:tc>
        <w:tc>
          <w:tcPr>
            <w:tcW w:w="4819" w:type="dxa"/>
          </w:tcPr>
          <w:p w:rsidR="002375BE" w:rsidRPr="0003046A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03046A">
              <w:rPr>
                <w:rFonts w:hint="eastAsia"/>
                <w:sz w:val="28"/>
                <w:szCs w:val="28"/>
              </w:rPr>
              <w:t>Lunch Break</w:t>
            </w:r>
          </w:p>
        </w:tc>
        <w:tc>
          <w:tcPr>
            <w:tcW w:w="4678" w:type="dxa"/>
          </w:tcPr>
          <w:p w:rsidR="002375BE" w:rsidRPr="0003046A" w:rsidRDefault="002375BE" w:rsidP="00403CD1">
            <w:pPr>
              <w:rPr>
                <w:szCs w:val="24"/>
              </w:rPr>
            </w:pPr>
            <w:r w:rsidRPr="0003046A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</w:tc>
      </w:tr>
      <w:tr w:rsidR="002375BE" w:rsidTr="00403CD1">
        <w:tc>
          <w:tcPr>
            <w:tcW w:w="1702" w:type="dxa"/>
          </w:tcPr>
          <w:p w:rsidR="002375BE" w:rsidRPr="0003046A" w:rsidRDefault="002375BE" w:rsidP="00403CD1">
            <w:pPr>
              <w:rPr>
                <w:szCs w:val="16"/>
              </w:rPr>
            </w:pPr>
            <w:r w:rsidRPr="0003046A">
              <w:rPr>
                <w:szCs w:val="16"/>
              </w:rPr>
              <w:t>1</w:t>
            </w:r>
            <w:r w:rsidRPr="0003046A">
              <w:rPr>
                <w:rFonts w:hint="eastAsia"/>
                <w:szCs w:val="16"/>
              </w:rPr>
              <w:t>4</w:t>
            </w:r>
            <w:r w:rsidRPr="0003046A">
              <w:rPr>
                <w:szCs w:val="16"/>
              </w:rPr>
              <w:t>.</w:t>
            </w:r>
            <w:r w:rsidRPr="0003046A">
              <w:rPr>
                <w:rFonts w:hint="eastAsia"/>
                <w:szCs w:val="16"/>
              </w:rPr>
              <w:t>00</w:t>
            </w:r>
            <w:r w:rsidRPr="0003046A">
              <w:rPr>
                <w:szCs w:val="16"/>
              </w:rPr>
              <w:t xml:space="preserve"> –1</w:t>
            </w:r>
            <w:r w:rsidRPr="0003046A">
              <w:rPr>
                <w:rFonts w:hint="eastAsia"/>
                <w:szCs w:val="16"/>
              </w:rPr>
              <w:t>6</w:t>
            </w:r>
            <w:r w:rsidRPr="0003046A">
              <w:rPr>
                <w:szCs w:val="16"/>
              </w:rPr>
              <w:t>.</w:t>
            </w:r>
            <w:r w:rsidRPr="0003046A">
              <w:rPr>
                <w:rFonts w:hint="eastAsia"/>
                <w:szCs w:val="16"/>
              </w:rPr>
              <w:t>00</w:t>
            </w:r>
          </w:p>
        </w:tc>
        <w:tc>
          <w:tcPr>
            <w:tcW w:w="4819" w:type="dxa"/>
          </w:tcPr>
          <w:p w:rsidR="002375BE" w:rsidRPr="00D47F07" w:rsidRDefault="002375BE" w:rsidP="002375BE">
            <w:pPr>
              <w:pStyle w:val="a4"/>
              <w:numPr>
                <w:ilvl w:val="0"/>
                <w:numId w:val="12"/>
              </w:numPr>
              <w:ind w:leftChars="0"/>
              <w:rPr>
                <w:szCs w:val="16"/>
              </w:rPr>
            </w:pPr>
            <w:r w:rsidRPr="00D47F07">
              <w:rPr>
                <w:b/>
                <w:sz w:val="28"/>
                <w:szCs w:val="28"/>
              </w:rPr>
              <w:t xml:space="preserve">Overview </w:t>
            </w:r>
            <w:r w:rsidRPr="00D47F07">
              <w:rPr>
                <w:szCs w:val="16"/>
              </w:rPr>
              <w:t xml:space="preserve">for </w:t>
            </w:r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D47F07">
              <w:rPr>
                <w:szCs w:val="16"/>
                <w:bdr w:val="single" w:sz="4" w:space="0" w:color="auto"/>
              </w:rPr>
              <w:t xml:space="preserve"> </w:t>
            </w:r>
            <w:r w:rsidRPr="00D47F07">
              <w:rPr>
                <w:rFonts w:hint="eastAsia"/>
                <w:szCs w:val="16"/>
              </w:rPr>
              <w:t xml:space="preserve"> </w:t>
            </w:r>
            <w:r w:rsidRPr="00D47F07">
              <w:rPr>
                <w:szCs w:val="16"/>
              </w:rPr>
              <w:t>students who interest in studying in TMU</w:t>
            </w:r>
          </w:p>
          <w:p w:rsidR="002375BE" w:rsidRPr="0003046A" w:rsidRDefault="002375BE" w:rsidP="002375BE">
            <w:pPr>
              <w:pStyle w:val="a4"/>
              <w:widowControl/>
              <w:numPr>
                <w:ilvl w:val="0"/>
                <w:numId w:val="4"/>
              </w:numPr>
              <w:ind w:leftChars="0" w:left="162" w:hanging="162"/>
              <w:contextualSpacing/>
              <w:rPr>
                <w:szCs w:val="16"/>
              </w:rPr>
            </w:pPr>
            <w:r w:rsidRPr="0003046A">
              <w:rPr>
                <w:b/>
                <w:sz w:val="28"/>
                <w:szCs w:val="28"/>
              </w:rPr>
              <w:t xml:space="preserve">Interview </w:t>
            </w:r>
            <w:r w:rsidRPr="0003046A">
              <w:rPr>
                <w:szCs w:val="16"/>
              </w:rPr>
              <w:t>for PhD</w:t>
            </w:r>
            <w:r w:rsidRPr="0003046A">
              <w:rPr>
                <w:rFonts w:hint="eastAsia"/>
                <w:szCs w:val="16"/>
              </w:rPr>
              <w:t xml:space="preserve"> &amp;</w:t>
            </w:r>
            <w:r w:rsidRPr="0003046A">
              <w:rPr>
                <w:szCs w:val="16"/>
              </w:rPr>
              <w:t xml:space="preserve"> </w:t>
            </w:r>
            <w:r w:rsidRPr="0003046A">
              <w:rPr>
                <w:rFonts w:hint="eastAsia"/>
                <w:szCs w:val="16"/>
              </w:rPr>
              <w:t xml:space="preserve">Master </w:t>
            </w:r>
            <w:r w:rsidRPr="0003046A">
              <w:rPr>
                <w:szCs w:val="16"/>
              </w:rPr>
              <w:t>candidates</w:t>
            </w:r>
          </w:p>
          <w:p w:rsidR="002375BE" w:rsidRPr="0003046A" w:rsidRDefault="002375BE" w:rsidP="00D47E6B">
            <w:pPr>
              <w:rPr>
                <w:sz w:val="28"/>
                <w:szCs w:val="28"/>
              </w:rPr>
            </w:pPr>
            <w:r w:rsidRPr="0003046A">
              <w:rPr>
                <w:rFonts w:hint="eastAsia"/>
                <w:szCs w:val="16"/>
              </w:rPr>
              <w:t>*</w:t>
            </w:r>
            <w:r w:rsidRPr="0084322A">
              <w:rPr>
                <w:rFonts w:hint="eastAsia"/>
                <w:b/>
                <w:color w:val="FF0000"/>
                <w:szCs w:val="16"/>
              </w:rPr>
              <w:t>Please provide</w:t>
            </w:r>
            <w:r w:rsidRPr="0084322A">
              <w:rPr>
                <w:rFonts w:hint="eastAsia"/>
                <w:b/>
                <w:color w:val="FF0000"/>
                <w:szCs w:val="16"/>
                <w:bdr w:val="single" w:sz="4" w:space="0" w:color="auto"/>
              </w:rPr>
              <w:t xml:space="preserve"> </w:t>
            </w:r>
            <w:proofErr w:type="gramStart"/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>
              <w:rPr>
                <w:szCs w:val="16"/>
                <w:bdr w:val="single" w:sz="4" w:space="0" w:color="auto"/>
              </w:rPr>
              <w:t xml:space="preserve"> 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 students</w:t>
            </w:r>
            <w:r w:rsidRPr="0084322A">
              <w:rPr>
                <w:b/>
                <w:color w:val="FF0000"/>
                <w:szCs w:val="16"/>
              </w:rPr>
              <w:t>’</w:t>
            </w:r>
            <w:proofErr w:type="gramEnd"/>
            <w:r>
              <w:rPr>
                <w:rFonts w:hint="eastAsia"/>
                <w:b/>
                <w:color w:val="FF0000"/>
                <w:szCs w:val="16"/>
              </w:rPr>
              <w:t xml:space="preserve"> CV by March 5</w:t>
            </w:r>
            <w:r w:rsidRPr="0084322A">
              <w:rPr>
                <w:rFonts w:hint="eastAsia"/>
                <w:b/>
                <w:color w:val="FF0000"/>
                <w:szCs w:val="16"/>
              </w:rPr>
              <w:t>.</w:t>
            </w:r>
          </w:p>
        </w:tc>
        <w:tc>
          <w:tcPr>
            <w:tcW w:w="4678" w:type="dxa"/>
          </w:tcPr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="Arial"/>
                <w:lang w:eastAsia="zh-TW"/>
              </w:rPr>
            </w:pPr>
            <w:r w:rsidRPr="00DE457E">
              <w:rPr>
                <w:rFonts w:asciiTheme="minorHAnsi" w:eastAsiaTheme="minorEastAsia" w:hAnsiTheme="minorHAnsi" w:cs="Arial" w:hint="eastAsia"/>
                <w:lang w:eastAsia="zh-TW"/>
              </w:rPr>
              <w:t xml:space="preserve">Dean </w:t>
            </w:r>
            <w:r w:rsidRPr="00DE457E">
              <w:rPr>
                <w:rFonts w:asciiTheme="minorHAnsi" w:eastAsiaTheme="minorEastAsia" w:hAnsiTheme="minorHAnsi" w:cs="Arial"/>
                <w:lang w:eastAsia="zh-TW"/>
              </w:rPr>
              <w:t>Chao-Ching Huang</w:t>
            </w:r>
            <w:r w:rsidRPr="00DE457E">
              <w:rPr>
                <w:rFonts w:asciiTheme="minorHAnsi" w:eastAsiaTheme="minorEastAsia" w:hAnsiTheme="minorHAnsi" w:cs="Arial" w:hint="eastAsia"/>
                <w:lang w:eastAsia="zh-TW"/>
              </w:rPr>
              <w:t>,</w:t>
            </w:r>
            <w:r w:rsidRPr="00DE457E">
              <w:rPr>
                <w:rFonts w:asciiTheme="minorHAnsi" w:hAnsiTheme="minorHAnsi" w:cs="Arial"/>
              </w:rPr>
              <w:t xml:space="preserve"> </w:t>
            </w:r>
            <w:r w:rsidRPr="00DE457E">
              <w:rPr>
                <w:rFonts w:asciiTheme="minorHAnsi" w:eastAsiaTheme="minorEastAsia" w:hAnsiTheme="minorHAnsi" w:cs="Arial" w:hint="eastAsia"/>
                <w:lang w:eastAsia="zh-TW"/>
              </w:rPr>
              <w:t xml:space="preserve"> </w:t>
            </w:r>
            <w:r w:rsidRPr="00DE457E">
              <w:rPr>
                <w:rFonts w:asciiTheme="minorHAnsi" w:hAnsiTheme="minorHAnsi" w:cs="Arial"/>
              </w:rPr>
              <w:t xml:space="preserve">College of Medicine </w:t>
            </w:r>
          </w:p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="Arial"/>
                <w:lang w:eastAsia="zh-TW"/>
              </w:rPr>
            </w:pPr>
            <w:r w:rsidRPr="00DE457E">
              <w:rPr>
                <w:rFonts w:asciiTheme="minorHAnsi" w:hAnsiTheme="minorHAnsi" w:cs="Arial"/>
              </w:rPr>
              <w:t xml:space="preserve">Vice Superintendent Hung-Cheng Lai, TMU </w:t>
            </w:r>
            <w:proofErr w:type="spellStart"/>
            <w:r w:rsidRPr="00DE457E">
              <w:rPr>
                <w:rFonts w:asciiTheme="minorHAnsi" w:hAnsiTheme="minorHAnsi" w:cs="Arial"/>
              </w:rPr>
              <w:t>Shuang</w:t>
            </w:r>
            <w:proofErr w:type="spellEnd"/>
            <w:r w:rsidRPr="00DE457E">
              <w:rPr>
                <w:rFonts w:asciiTheme="minorHAnsi" w:hAnsiTheme="minorHAnsi" w:cs="Arial"/>
              </w:rPr>
              <w:t>-Ho Hospital</w:t>
            </w:r>
          </w:p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="Arial"/>
                <w:lang w:eastAsia="zh-TW"/>
              </w:rPr>
            </w:pPr>
            <w:r w:rsidRPr="00DE457E">
              <w:rPr>
                <w:rFonts w:asciiTheme="minorHAnsi" w:hAnsiTheme="minorHAnsi" w:cs="Arial"/>
              </w:rPr>
              <w:t>Director</w:t>
            </w:r>
            <w:r w:rsidRPr="00DE457E">
              <w:rPr>
                <w:rFonts w:asciiTheme="minorHAnsi" w:hAnsiTheme="minorHAnsi"/>
              </w:rPr>
              <w:t xml:space="preserve"> Yen</w:t>
            </w:r>
            <w:r w:rsidRPr="00DE457E">
              <w:rPr>
                <w:rFonts w:asciiTheme="minorHAnsi" w:eastAsiaTheme="minorEastAsia" w:hAnsiTheme="minorHAnsi" w:hint="eastAsia"/>
                <w:lang w:eastAsia="zh-TW"/>
              </w:rPr>
              <w:t>-</w:t>
            </w:r>
            <w:r w:rsidRPr="00DE457E">
              <w:rPr>
                <w:rFonts w:asciiTheme="minorHAnsi" w:hAnsiTheme="minorHAnsi"/>
              </w:rPr>
              <w:t>Chou Chen</w:t>
            </w:r>
            <w:r w:rsidRPr="00DE457E">
              <w:rPr>
                <w:rFonts w:asciiTheme="minorHAnsi" w:hAnsiTheme="minorHAnsi" w:cs="Arial"/>
              </w:rPr>
              <w:t>, International Master/Ph.D. Program in Medicine</w:t>
            </w:r>
          </w:p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="Arial"/>
                <w:lang w:eastAsia="zh-TW"/>
              </w:rPr>
            </w:pPr>
            <w:r w:rsidRPr="00DE457E">
              <w:rPr>
                <w:rFonts w:asciiTheme="minorHAnsi" w:hAnsiTheme="minorHAnsi" w:cs="Arial"/>
              </w:rPr>
              <w:t>Director Yen-Hua Huang,</w:t>
            </w:r>
            <w:r w:rsidRPr="00DE457E">
              <w:t xml:space="preserve"> </w:t>
            </w:r>
            <w:r w:rsidRPr="00DE457E">
              <w:rPr>
                <w:rFonts w:asciiTheme="minorHAnsi" w:hAnsiTheme="minorHAnsi" w:cs="Arial"/>
              </w:rPr>
              <w:t>TMU Center for Cell Therapy and Regeneration Medicine</w:t>
            </w:r>
          </w:p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="Arial"/>
                <w:lang w:eastAsia="zh-TW"/>
              </w:rPr>
            </w:pPr>
            <w:r w:rsidRPr="00DE457E">
              <w:rPr>
                <w:rFonts w:asciiTheme="minorHAnsi" w:hAnsiTheme="minorHAnsi" w:cs="Arial"/>
              </w:rPr>
              <w:t>Chief</w:t>
            </w:r>
            <w:r w:rsidRPr="00DE457E">
              <w:rPr>
                <w:rFonts w:asciiTheme="minorHAnsi" w:eastAsiaTheme="minorEastAsia" w:hAnsiTheme="minorHAnsi" w:cs="Arial" w:hint="eastAsia"/>
                <w:lang w:eastAsia="zh-TW"/>
              </w:rPr>
              <w:t xml:space="preserve"> </w:t>
            </w:r>
            <w:r w:rsidRPr="00DE457E">
              <w:rPr>
                <w:rFonts w:asciiTheme="minorHAnsi" w:hAnsiTheme="minorHAnsi" w:cs="Arial"/>
              </w:rPr>
              <w:t>Kang-Yuan Lee, Department of Pulmonary medicine</w:t>
            </w:r>
          </w:p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="Arial"/>
                <w:lang w:eastAsia="zh-TW"/>
              </w:rPr>
            </w:pPr>
            <w:r w:rsidRPr="00DE457E">
              <w:rPr>
                <w:rFonts w:asciiTheme="minorHAnsi" w:hAnsiTheme="minorHAnsi" w:cs="Arial"/>
              </w:rPr>
              <w:t>Chief Chao-Jung Hu, Department of Neurology</w:t>
            </w:r>
          </w:p>
          <w:p w:rsidR="002375BE" w:rsidRPr="00DE457E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/>
                <w:lang w:eastAsia="zh-TW"/>
              </w:rPr>
            </w:pPr>
            <w:r w:rsidRPr="00DE457E">
              <w:rPr>
                <w:rFonts w:asciiTheme="minorHAnsi" w:hAnsiTheme="minorHAnsi" w:cs="Arial"/>
              </w:rPr>
              <w:t>Chief Po-Li Wei, Department of Surgery</w:t>
            </w:r>
          </w:p>
          <w:p w:rsidR="002375BE" w:rsidRPr="0003046A" w:rsidRDefault="002375BE" w:rsidP="002375B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  <w:bdr w:val="single" w:sz="4" w:space="0" w:color="auto"/>
              </w:rPr>
            </w:pPr>
            <w:r>
              <w:rPr>
                <w:rFonts w:asciiTheme="minorHAnsi" w:eastAsiaTheme="minorEastAsia" w:hAnsiTheme="minorHAnsi" w:cs="Arial" w:hint="eastAsia"/>
                <w:lang w:eastAsia="zh-TW"/>
              </w:rPr>
              <w:t xml:space="preserve">Chief </w:t>
            </w:r>
            <w:proofErr w:type="spellStart"/>
            <w:r w:rsidRPr="00DE457E">
              <w:rPr>
                <w:rFonts w:asciiTheme="minorHAnsi" w:eastAsiaTheme="minorEastAsia" w:hAnsiTheme="minorHAnsi" w:cs="Arial"/>
                <w:lang w:eastAsia="zh-TW"/>
              </w:rPr>
              <w:t>Shuwei</w:t>
            </w:r>
            <w:proofErr w:type="spellEnd"/>
            <w:r w:rsidRPr="00DE457E">
              <w:rPr>
                <w:rFonts w:asciiTheme="minorHAnsi" w:eastAsiaTheme="minorEastAsia" w:hAnsiTheme="minorHAnsi" w:cs="Arial"/>
                <w:lang w:eastAsia="zh-TW"/>
              </w:rPr>
              <w:t xml:space="preserve"> Chen</w:t>
            </w:r>
            <w:r w:rsidRPr="00DE457E">
              <w:rPr>
                <w:rFonts w:asciiTheme="minorHAnsi" w:hAnsiTheme="minorHAnsi" w:cs="Arial"/>
              </w:rPr>
              <w:t>, International Office</w:t>
            </w:r>
          </w:p>
        </w:tc>
      </w:tr>
    </w:tbl>
    <w:p w:rsidR="002375BE" w:rsidRDefault="002375BE" w:rsidP="002375BE"/>
    <w:p w:rsidR="002375BE" w:rsidRPr="00D744DB" w:rsidRDefault="002375BE" w:rsidP="002375BE"/>
    <w:p w:rsidR="002375BE" w:rsidRPr="00D517F4" w:rsidRDefault="002375BE" w:rsidP="002375BE">
      <w:pPr>
        <w:pStyle w:val="a4"/>
        <w:ind w:leftChars="0"/>
        <w:jc w:val="center"/>
        <w:rPr>
          <w:b/>
          <w:sz w:val="40"/>
          <w:szCs w:val="40"/>
          <w:u w:val="single"/>
        </w:rPr>
      </w:pPr>
      <w:r w:rsidRPr="00D517F4">
        <w:rPr>
          <w:rFonts w:hint="eastAsia"/>
          <w:b/>
          <w:sz w:val="40"/>
          <w:szCs w:val="40"/>
          <w:u w:val="single"/>
        </w:rPr>
        <w:t xml:space="preserve">Parallel Sessions (College of </w:t>
      </w:r>
      <w:r>
        <w:rPr>
          <w:rFonts w:hint="eastAsia"/>
          <w:b/>
          <w:sz w:val="40"/>
          <w:szCs w:val="40"/>
          <w:u w:val="single"/>
        </w:rPr>
        <w:t>Nursing</w:t>
      </w:r>
      <w:r w:rsidRPr="00D517F4">
        <w:rPr>
          <w:rFonts w:hint="eastAsia"/>
          <w:b/>
          <w:sz w:val="40"/>
          <w:szCs w:val="40"/>
          <w:u w:val="single"/>
        </w:rPr>
        <w:t>)</w:t>
      </w:r>
    </w:p>
    <w:p w:rsidR="002375BE" w:rsidRDefault="002375BE" w:rsidP="002375BE">
      <w:r w:rsidRPr="00D26B96">
        <w:rPr>
          <w:rFonts w:hint="eastAsia"/>
          <w:sz w:val="32"/>
          <w:szCs w:val="32"/>
          <w:bdr w:val="single" w:sz="4" w:space="0" w:color="auto"/>
        </w:rPr>
        <w:t>Location</w:t>
      </w:r>
      <w:r>
        <w:rPr>
          <w:rFonts w:hint="eastAsia"/>
          <w:sz w:val="32"/>
          <w:szCs w:val="32"/>
        </w:rPr>
        <w:t>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2375BE" w:rsidTr="00403CD1">
        <w:tc>
          <w:tcPr>
            <w:tcW w:w="1702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819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Agenda</w:t>
            </w:r>
          </w:p>
        </w:tc>
        <w:tc>
          <w:tcPr>
            <w:tcW w:w="4678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Person in Charge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35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0</w:t>
            </w:r>
          </w:p>
        </w:tc>
        <w:tc>
          <w:tcPr>
            <w:tcW w:w="4819" w:type="dxa"/>
          </w:tcPr>
          <w:p w:rsidR="002375BE" w:rsidRPr="006F6355" w:rsidRDefault="002375BE" w:rsidP="00403CD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6F6355">
              <w:rPr>
                <w:rFonts w:hint="eastAsia"/>
                <w:b/>
                <w:sz w:val="28"/>
                <w:szCs w:val="28"/>
              </w:rPr>
              <w:t>Introduction to College of Nursing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Default="002375BE" w:rsidP="00403CD1">
            <w:r w:rsidRPr="009A0732">
              <w:rPr>
                <w:szCs w:val="16"/>
              </w:rPr>
              <w:t xml:space="preserve">Dean </w:t>
            </w:r>
            <w:r w:rsidRPr="000660B6">
              <w:rPr>
                <w:rFonts w:eastAsia="Arial Unicode MS"/>
                <w:color w:val="000000"/>
                <w:szCs w:val="24"/>
                <w:lang w:val="it-IT"/>
              </w:rPr>
              <w:t>Chia-Chin Lin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673903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  <w:r w:rsidRPr="00673903">
              <w:rPr>
                <w:rFonts w:hint="eastAsia"/>
                <w:b/>
                <w:sz w:val="28"/>
                <w:szCs w:val="28"/>
              </w:rPr>
              <w:t>Pairing Discussion</w:t>
            </w:r>
          </w:p>
          <w:p w:rsidR="002375BE" w:rsidRPr="001D5A92" w:rsidRDefault="002375BE" w:rsidP="00403CD1">
            <w:pPr>
              <w:ind w:left="334" w:hangingChars="139" w:hanging="334"/>
              <w:rPr>
                <w:rFonts w:eastAsia="標楷體" w:cs="Arial"/>
                <w:szCs w:val="24"/>
              </w:rPr>
            </w:pPr>
            <w:r w:rsidRPr="001D5A92">
              <w:rPr>
                <w:rFonts w:eastAsia="標楷體" w:cs="Arial"/>
                <w:szCs w:val="24"/>
              </w:rPr>
              <w:t>1.Advance Practice through Nursing Research” by Chia-Chin Lin, Ph.D., Professor and Dean, College of Nursing</w:t>
            </w:r>
          </w:p>
          <w:p w:rsidR="002375BE" w:rsidRPr="001D5A92" w:rsidRDefault="002375BE" w:rsidP="00403CD1">
            <w:pPr>
              <w:ind w:left="334" w:hangingChars="139" w:hanging="334"/>
              <w:rPr>
                <w:rFonts w:eastAsia="標楷體" w:cs="Arial"/>
                <w:szCs w:val="24"/>
              </w:rPr>
            </w:pPr>
            <w:r w:rsidRPr="001D5A92">
              <w:rPr>
                <w:rFonts w:eastAsia="標楷體" w:cs="Arial"/>
                <w:szCs w:val="24"/>
              </w:rPr>
              <w:t>2.</w:t>
            </w:r>
            <w:r w:rsidRPr="001D5A92">
              <w:rPr>
                <w:rFonts w:eastAsia="標楷體" w:cs="Arial"/>
                <w:szCs w:val="24"/>
              </w:rPr>
              <w:tab/>
              <w:t xml:space="preserve">Assessment and Intervention of mental health for young people by </w:t>
            </w:r>
            <w:proofErr w:type="spellStart"/>
            <w:r w:rsidRPr="001D5A92">
              <w:rPr>
                <w:rFonts w:eastAsia="標楷體" w:cs="Arial"/>
                <w:szCs w:val="24"/>
              </w:rPr>
              <w:t>Hsiu-Ju</w:t>
            </w:r>
            <w:proofErr w:type="spellEnd"/>
            <w:r w:rsidRPr="001D5A92">
              <w:rPr>
                <w:rFonts w:eastAsia="標楷體" w:cs="Arial"/>
                <w:szCs w:val="24"/>
              </w:rPr>
              <w:t xml:space="preserve"> Chang, Ph. D., Professor and Director, School of Nursing</w:t>
            </w:r>
          </w:p>
          <w:p w:rsidR="002375BE" w:rsidRPr="001D5A92" w:rsidRDefault="002375BE" w:rsidP="00403CD1">
            <w:pPr>
              <w:ind w:left="334" w:hangingChars="139" w:hanging="334"/>
              <w:rPr>
                <w:rFonts w:eastAsia="標楷體" w:cs="Arial"/>
                <w:szCs w:val="24"/>
              </w:rPr>
            </w:pPr>
            <w:r w:rsidRPr="001D5A92">
              <w:rPr>
                <w:rFonts w:eastAsia="標楷體" w:cs="Arial"/>
                <w:szCs w:val="24"/>
              </w:rPr>
              <w:t>3.</w:t>
            </w:r>
            <w:r w:rsidRPr="001D5A92">
              <w:rPr>
                <w:rFonts w:eastAsia="標楷體" w:cs="Arial"/>
                <w:szCs w:val="24"/>
              </w:rPr>
              <w:tab/>
              <w:t>Does Physical Activity Have a Value in Palliative Cancer Care by Chia-Chin Lin, Ph.D. , Professor and Dean, College of Nursing</w:t>
            </w:r>
          </w:p>
          <w:p w:rsidR="002375BE" w:rsidRPr="00673903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</w:rPr>
            </w:pPr>
            <w:r w:rsidRPr="00673903">
              <w:rPr>
                <w:b/>
                <w:sz w:val="28"/>
                <w:szCs w:val="28"/>
              </w:rPr>
              <w:t>Site visit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Pr="0070632E" w:rsidRDefault="002375BE" w:rsidP="00403CD1">
            <w:pPr>
              <w:rPr>
                <w:color w:val="0070C0"/>
                <w:szCs w:val="16"/>
                <w:bdr w:val="single" w:sz="4" w:space="0" w:color="auto"/>
              </w:rPr>
            </w:pP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AD3D4F" w:rsidRDefault="002375BE" w:rsidP="00403CD1">
            <w:pPr>
              <w:rPr>
                <w:szCs w:val="24"/>
              </w:rPr>
            </w:pPr>
            <w:r w:rsidRPr="00AD3D4F">
              <w:rPr>
                <w:szCs w:val="24"/>
              </w:rPr>
              <w:t xml:space="preserve">Dean </w:t>
            </w:r>
            <w:r w:rsidRPr="00AD3D4F">
              <w:rPr>
                <w:rFonts w:eastAsia="Arial Unicode MS"/>
                <w:color w:val="000000"/>
                <w:szCs w:val="24"/>
                <w:lang w:val="it-IT"/>
              </w:rPr>
              <w:t>Chia-Chin Lin</w:t>
            </w:r>
            <w:r w:rsidRPr="00AD3D4F">
              <w:rPr>
                <w:rFonts w:hint="eastAsia"/>
                <w:szCs w:val="24"/>
              </w:rPr>
              <w:t xml:space="preserve"> </w:t>
            </w:r>
          </w:p>
          <w:p w:rsidR="002375BE" w:rsidRDefault="002375BE" w:rsidP="00403CD1">
            <w:pPr>
              <w:rPr>
                <w:rFonts w:eastAsia="Arial Unicode MS"/>
                <w:color w:val="000000"/>
                <w:szCs w:val="24"/>
                <w:lang w:val="sv-SE"/>
              </w:rPr>
            </w:pPr>
            <w:r w:rsidRPr="00AD3D4F">
              <w:rPr>
                <w:rFonts w:hint="eastAsia"/>
                <w:szCs w:val="24"/>
              </w:rPr>
              <w:t>Director</w:t>
            </w:r>
            <w:r w:rsidRPr="00AD3D4F">
              <w:rPr>
                <w:rFonts w:eastAsia="Arial Unicode MS"/>
                <w:color w:val="000000"/>
                <w:szCs w:val="24"/>
                <w:lang w:val="sv-SE"/>
              </w:rPr>
              <w:t xml:space="preserve"> Hsiu-Ju Chang</w:t>
            </w:r>
          </w:p>
          <w:p w:rsidR="002375BE" w:rsidRDefault="002375BE" w:rsidP="00403CD1">
            <w:r w:rsidRPr="00D22F52">
              <w:rPr>
                <w:rFonts w:eastAsia="Arial Unicode MS" w:cs="Arial"/>
                <w:color w:val="000000"/>
                <w:sz w:val="22"/>
                <w:lang w:val="sv-SE"/>
              </w:rPr>
              <w:t>Associate Professor</w:t>
            </w:r>
            <w:r w:rsidRPr="00C4623D">
              <w:rPr>
                <w:rFonts w:cs="Arial"/>
                <w:sz w:val="22"/>
              </w:rPr>
              <w:t xml:space="preserve"> Pi-Chen Chang</w:t>
            </w:r>
          </w:p>
        </w:tc>
      </w:tr>
      <w:tr w:rsidR="002375BE" w:rsidTr="00403CD1">
        <w:trPr>
          <w:trHeight w:val="640"/>
        </w:trPr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  <w:r w:rsidRPr="00131162">
              <w:rPr>
                <w:szCs w:val="16"/>
              </w:rPr>
              <w:t>–1</w:t>
            </w:r>
            <w:r>
              <w:rPr>
                <w:rFonts w:hint="eastAsia"/>
                <w:szCs w:val="16"/>
              </w:rPr>
              <w:t>3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Lunch Break</w:t>
            </w:r>
          </w:p>
        </w:tc>
        <w:tc>
          <w:tcPr>
            <w:tcW w:w="4678" w:type="dxa"/>
          </w:tcPr>
          <w:p w:rsidR="002375BE" w:rsidRPr="008F32F9" w:rsidRDefault="002375BE" w:rsidP="00403CD1">
            <w:pPr>
              <w:rPr>
                <w:szCs w:val="24"/>
              </w:rPr>
            </w:pPr>
            <w:r w:rsidRPr="008F32F9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14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6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</w:p>
        </w:tc>
        <w:tc>
          <w:tcPr>
            <w:tcW w:w="4819" w:type="dxa"/>
          </w:tcPr>
          <w:p w:rsidR="002375BE" w:rsidRPr="002942CB" w:rsidRDefault="002375BE" w:rsidP="002375BE">
            <w:pPr>
              <w:pStyle w:val="a4"/>
              <w:numPr>
                <w:ilvl w:val="0"/>
                <w:numId w:val="4"/>
              </w:numPr>
              <w:ind w:leftChars="0"/>
              <w:rPr>
                <w:szCs w:val="16"/>
                <w:bdr w:val="single" w:sz="4" w:space="0" w:color="auto"/>
              </w:rPr>
            </w:pPr>
            <w:r w:rsidRPr="002942CB">
              <w:rPr>
                <w:b/>
                <w:sz w:val="28"/>
                <w:szCs w:val="28"/>
              </w:rPr>
              <w:t>Overview</w:t>
            </w:r>
            <w:r w:rsidRPr="002942CB">
              <w:rPr>
                <w:szCs w:val="16"/>
              </w:rPr>
              <w:t xml:space="preserve"> for </w:t>
            </w:r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2942CB">
              <w:rPr>
                <w:szCs w:val="16"/>
                <w:bdr w:val="single" w:sz="4" w:space="0" w:color="auto"/>
              </w:rPr>
              <w:t xml:space="preserve"> </w:t>
            </w:r>
            <w:r w:rsidRPr="002942CB">
              <w:rPr>
                <w:rFonts w:hint="eastAsia"/>
                <w:szCs w:val="16"/>
              </w:rPr>
              <w:t xml:space="preserve"> </w:t>
            </w:r>
            <w:r w:rsidRPr="002942CB">
              <w:rPr>
                <w:szCs w:val="16"/>
              </w:rPr>
              <w:t>students who interest in studying in TMU</w:t>
            </w:r>
          </w:p>
          <w:p w:rsidR="002375BE" w:rsidRDefault="002375BE" w:rsidP="002375BE">
            <w:pPr>
              <w:pStyle w:val="a4"/>
              <w:widowControl/>
              <w:numPr>
                <w:ilvl w:val="0"/>
                <w:numId w:val="4"/>
              </w:numPr>
              <w:ind w:leftChars="0" w:left="162" w:hanging="162"/>
              <w:contextualSpacing/>
              <w:rPr>
                <w:szCs w:val="16"/>
              </w:rPr>
            </w:pPr>
            <w:r w:rsidRPr="00673903">
              <w:rPr>
                <w:b/>
                <w:sz w:val="28"/>
                <w:szCs w:val="28"/>
              </w:rPr>
              <w:t>Interview</w:t>
            </w:r>
            <w:r w:rsidRPr="00B92E74">
              <w:rPr>
                <w:szCs w:val="16"/>
              </w:rPr>
              <w:t xml:space="preserve"> for PhD</w:t>
            </w:r>
            <w:r>
              <w:rPr>
                <w:rFonts w:hint="eastAsia"/>
                <w:szCs w:val="16"/>
              </w:rPr>
              <w:t xml:space="preserve"> &amp;</w:t>
            </w:r>
            <w:r w:rsidRPr="00B92E74"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Master </w:t>
            </w:r>
            <w:r w:rsidRPr="00B92E74">
              <w:rPr>
                <w:szCs w:val="16"/>
              </w:rPr>
              <w:t>candidates</w:t>
            </w:r>
          </w:p>
          <w:p w:rsidR="002375BE" w:rsidRPr="002942CB" w:rsidRDefault="002375BE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FF0000"/>
                <w:szCs w:val="16"/>
              </w:rPr>
              <w:t>*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Please provide </w:t>
            </w:r>
            <w:proofErr w:type="gramStart"/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84322A">
              <w:rPr>
                <w:b/>
                <w:szCs w:val="16"/>
                <w:bdr w:val="single" w:sz="4" w:space="0" w:color="auto"/>
              </w:rPr>
              <w:t xml:space="preserve"> 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 students</w:t>
            </w:r>
            <w:r w:rsidRPr="0084322A">
              <w:rPr>
                <w:b/>
                <w:color w:val="FF0000"/>
                <w:szCs w:val="16"/>
              </w:rPr>
              <w:t>’</w:t>
            </w:r>
            <w:proofErr w:type="gramEnd"/>
            <w:r w:rsidRPr="0084322A">
              <w:rPr>
                <w:rFonts w:hint="eastAsia"/>
                <w:b/>
                <w:color w:val="FF0000"/>
                <w:szCs w:val="16"/>
              </w:rPr>
              <w:t xml:space="preserve"> CV by March </w:t>
            </w:r>
            <w:r>
              <w:rPr>
                <w:rFonts w:hint="eastAsia"/>
                <w:b/>
                <w:color w:val="FF0000"/>
                <w:szCs w:val="16"/>
              </w:rPr>
              <w:t>5</w:t>
            </w:r>
            <w:r w:rsidRPr="0084322A">
              <w:rPr>
                <w:rFonts w:hint="eastAsia"/>
                <w:b/>
                <w:color w:val="FF0000"/>
                <w:szCs w:val="16"/>
              </w:rPr>
              <w:t>.</w:t>
            </w:r>
          </w:p>
        </w:tc>
        <w:tc>
          <w:tcPr>
            <w:tcW w:w="4678" w:type="dxa"/>
          </w:tcPr>
          <w:p w:rsidR="002375BE" w:rsidRPr="00483DD8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83DD8">
              <w:rPr>
                <w:rFonts w:asciiTheme="minorHAnsi" w:hAnsiTheme="minorHAnsi" w:cs="Arial"/>
                <w:sz w:val="22"/>
                <w:szCs w:val="22"/>
              </w:rPr>
              <w:t xml:space="preserve">Dean Chia-Chin Lin, College of Nursing </w:t>
            </w:r>
          </w:p>
          <w:p w:rsidR="002375BE" w:rsidRPr="00483DD8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83DD8">
              <w:rPr>
                <w:rFonts w:asciiTheme="minorHAnsi" w:hAnsiTheme="minorHAnsi" w:cs="Arial"/>
                <w:sz w:val="22"/>
                <w:szCs w:val="22"/>
              </w:rPr>
              <w:t xml:space="preserve">Prof. </w:t>
            </w:r>
            <w:proofErr w:type="spellStart"/>
            <w:r w:rsidRPr="00483DD8">
              <w:rPr>
                <w:rFonts w:asciiTheme="minorHAnsi" w:hAnsiTheme="minorHAnsi" w:cs="Arial"/>
                <w:sz w:val="22"/>
                <w:szCs w:val="22"/>
              </w:rPr>
              <w:t>Hsiu-Ju</w:t>
            </w:r>
            <w:proofErr w:type="spellEnd"/>
            <w:r w:rsidRPr="00483DD8">
              <w:rPr>
                <w:rFonts w:asciiTheme="minorHAnsi" w:hAnsiTheme="minorHAnsi" w:cs="Arial"/>
                <w:sz w:val="22"/>
                <w:szCs w:val="22"/>
              </w:rPr>
              <w:t xml:space="preserve"> Chang, School of Nursing </w:t>
            </w:r>
          </w:p>
          <w:p w:rsidR="002375BE" w:rsidRPr="00483DD8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83DD8">
              <w:rPr>
                <w:rFonts w:asciiTheme="minorHAnsi" w:hAnsiTheme="minorHAnsi" w:cs="Arial"/>
                <w:sz w:val="22"/>
                <w:szCs w:val="22"/>
              </w:rPr>
              <w:t>Associate Prof. Pi-Chen Chang, School of Nursing</w:t>
            </w:r>
          </w:p>
          <w:p w:rsidR="002375BE" w:rsidRPr="00483DD8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>Chang--Chin</w:t>
            </w:r>
            <w:bookmarkStart w:id="0" w:name="_GoBack"/>
            <w:bookmarkEnd w:id="0"/>
            <w:r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 xml:space="preserve"> Chen</w:t>
            </w:r>
            <w:r w:rsidRPr="00483DD8">
              <w:rPr>
                <w:rFonts w:asciiTheme="minorHAnsi" w:hAnsiTheme="minorHAnsi" w:cs="Arial"/>
                <w:sz w:val="22"/>
                <w:szCs w:val="22"/>
              </w:rPr>
              <w:t>, International Office</w:t>
            </w:r>
          </w:p>
          <w:p w:rsidR="002375BE" w:rsidRPr="00A47932" w:rsidRDefault="002375BE" w:rsidP="00403CD1">
            <w:pPr>
              <w:rPr>
                <w:szCs w:val="16"/>
                <w:bdr w:val="single" w:sz="4" w:space="0" w:color="auto"/>
              </w:rPr>
            </w:pPr>
          </w:p>
        </w:tc>
      </w:tr>
    </w:tbl>
    <w:p w:rsidR="002375BE" w:rsidRDefault="002375BE" w:rsidP="002375BE">
      <w:pPr>
        <w:rPr>
          <w:b/>
          <w:sz w:val="40"/>
          <w:szCs w:val="40"/>
          <w:u w:val="single"/>
        </w:rPr>
      </w:pPr>
    </w:p>
    <w:p w:rsidR="002375BE" w:rsidRPr="00972ADC" w:rsidRDefault="002375BE" w:rsidP="002375BE">
      <w:pPr>
        <w:rPr>
          <w:b/>
          <w:sz w:val="40"/>
          <w:szCs w:val="40"/>
          <w:u w:val="single"/>
        </w:rPr>
      </w:pPr>
      <w:r w:rsidRPr="00972ADC">
        <w:rPr>
          <w:rFonts w:hint="eastAsia"/>
          <w:b/>
          <w:sz w:val="40"/>
          <w:szCs w:val="40"/>
          <w:u w:val="single"/>
        </w:rPr>
        <w:t>Parallel Sessions (College of Medical Technology)</w:t>
      </w:r>
    </w:p>
    <w:p w:rsidR="002375BE" w:rsidRDefault="002375BE" w:rsidP="002375BE">
      <w:r w:rsidRPr="00D26B96">
        <w:rPr>
          <w:rFonts w:hint="eastAsia"/>
          <w:sz w:val="32"/>
          <w:szCs w:val="32"/>
          <w:bdr w:val="single" w:sz="4" w:space="0" w:color="auto"/>
        </w:rPr>
        <w:t>Location</w:t>
      </w:r>
      <w:r>
        <w:rPr>
          <w:rFonts w:hint="eastAsia"/>
          <w:sz w:val="32"/>
          <w:szCs w:val="32"/>
        </w:rPr>
        <w:t>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2375BE" w:rsidTr="00403CD1">
        <w:tc>
          <w:tcPr>
            <w:tcW w:w="1702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819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Agenda</w:t>
            </w:r>
          </w:p>
        </w:tc>
        <w:tc>
          <w:tcPr>
            <w:tcW w:w="4678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Person in Charge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35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0</w:t>
            </w:r>
          </w:p>
        </w:tc>
        <w:tc>
          <w:tcPr>
            <w:tcW w:w="4819" w:type="dxa"/>
          </w:tcPr>
          <w:p w:rsidR="002375BE" w:rsidRPr="00673903" w:rsidRDefault="002375BE" w:rsidP="00403CD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673903">
              <w:rPr>
                <w:rFonts w:hint="eastAsia"/>
                <w:b/>
                <w:sz w:val="28"/>
                <w:szCs w:val="28"/>
              </w:rPr>
              <w:t>Introduction to College of Medical Technology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Pr="0070632E" w:rsidRDefault="002375BE" w:rsidP="00403CD1">
            <w:pPr>
              <w:rPr>
                <w:color w:val="0070C0"/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Default="002375BE" w:rsidP="00403CD1">
            <w:r w:rsidRPr="009A0732">
              <w:rPr>
                <w:szCs w:val="16"/>
              </w:rPr>
              <w:t xml:space="preserve">Dean </w:t>
            </w:r>
            <w:r>
              <w:rPr>
                <w:rFonts w:eastAsia="Arial Unicode MS" w:hint="eastAsia"/>
                <w:color w:val="000000"/>
                <w:szCs w:val="24"/>
                <w:lang w:val="it-IT"/>
              </w:rPr>
              <w:t>Jack Lee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A570A9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  <w:r w:rsidRPr="009E70BD">
              <w:rPr>
                <w:rFonts w:hint="eastAsia"/>
                <w:b/>
                <w:sz w:val="28"/>
                <w:szCs w:val="28"/>
              </w:rPr>
              <w:t>Pairing Discussion</w:t>
            </w:r>
          </w:p>
          <w:p w:rsidR="002375BE" w:rsidRPr="009E70BD" w:rsidRDefault="002375BE" w:rsidP="00403CD1">
            <w:pPr>
              <w:pStyle w:val="a4"/>
              <w:widowControl/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2375BE" w:rsidRPr="00E82986" w:rsidRDefault="002375BE" w:rsidP="00403CD1">
            <w:pPr>
              <w:widowControl/>
              <w:ind w:right="465"/>
              <w:rPr>
                <w:rFonts w:ascii="Arial" w:eastAsia="新細明體" w:hAnsi="Arial" w:cs="Arial"/>
                <w:bCs/>
                <w:color w:val="555555"/>
                <w:kern w:val="0"/>
                <w:sz w:val="21"/>
                <w:szCs w:val="21"/>
              </w:rPr>
            </w:pPr>
            <w:r w:rsidRPr="00E82986">
              <w:rPr>
                <w:rFonts w:hint="eastAsia"/>
                <w:szCs w:val="16"/>
              </w:rPr>
              <w:t>-</w:t>
            </w:r>
            <w:r w:rsidRPr="00E82986">
              <w:rPr>
                <w:rFonts w:ascii="Arial" w:eastAsia="新細明體" w:hAnsi="Arial" w:cs="Arial"/>
                <w:bCs/>
                <w:color w:val="555555"/>
                <w:kern w:val="0"/>
                <w:sz w:val="21"/>
                <w:szCs w:val="21"/>
              </w:rPr>
              <w:t>Cancer and drug development</w:t>
            </w:r>
          </w:p>
          <w:p w:rsidR="002375BE" w:rsidRPr="00E82986" w:rsidRDefault="002375BE" w:rsidP="00403CD1">
            <w:pPr>
              <w:widowControl/>
              <w:ind w:right="465"/>
              <w:rPr>
                <w:rFonts w:ascii="Arial" w:eastAsia="新細明體" w:hAnsi="Arial" w:cs="Arial"/>
                <w:bCs/>
                <w:color w:val="555555"/>
                <w:kern w:val="0"/>
                <w:sz w:val="21"/>
                <w:szCs w:val="21"/>
              </w:rPr>
            </w:pPr>
            <w:r w:rsidRPr="00E82986">
              <w:rPr>
                <w:rFonts w:hint="eastAsia"/>
                <w:szCs w:val="16"/>
              </w:rPr>
              <w:t>-</w:t>
            </w:r>
            <w:r w:rsidRPr="00E82986">
              <w:rPr>
                <w:rFonts w:ascii="Arial" w:eastAsia="新細明體" w:hAnsi="Arial" w:cs="Arial"/>
                <w:bCs/>
                <w:color w:val="555555"/>
                <w:kern w:val="0"/>
                <w:sz w:val="21"/>
                <w:szCs w:val="21"/>
              </w:rPr>
              <w:t>Neural trauma and regeneration</w:t>
            </w:r>
          </w:p>
          <w:p w:rsidR="002375BE" w:rsidRPr="009E70BD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</w:rPr>
            </w:pPr>
            <w:r w:rsidRPr="009E70BD">
              <w:rPr>
                <w:b/>
                <w:sz w:val="28"/>
                <w:szCs w:val="28"/>
              </w:rPr>
              <w:t>Site visit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Default="002375BE" w:rsidP="00403C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Professor </w:t>
            </w:r>
            <w:r>
              <w:rPr>
                <w:sz w:val="22"/>
              </w:rPr>
              <w:t>Hsu-Shan Huang </w:t>
            </w:r>
          </w:p>
          <w:p w:rsidR="002375BE" w:rsidRDefault="002375BE" w:rsidP="00403C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Professor </w:t>
            </w:r>
            <w:r>
              <w:rPr>
                <w:sz w:val="22"/>
              </w:rPr>
              <w:t>Lin, Hung-Yun  </w:t>
            </w:r>
          </w:p>
          <w:p w:rsidR="002375BE" w:rsidRPr="00C6762D" w:rsidRDefault="002375BE" w:rsidP="00403CD1">
            <w:r>
              <w:rPr>
                <w:rFonts w:hint="eastAsia"/>
                <w:sz w:val="22"/>
              </w:rPr>
              <w:t>Assistant Professor</w:t>
            </w:r>
            <w:r>
              <w:rPr>
                <w:sz w:val="22"/>
              </w:rPr>
              <w:t xml:space="preserve"> Chou, </w:t>
            </w:r>
            <w:proofErr w:type="spellStart"/>
            <w:r>
              <w:rPr>
                <w:sz w:val="22"/>
              </w:rPr>
              <w:t>Szu</w:t>
            </w:r>
            <w:proofErr w:type="spellEnd"/>
            <w:r>
              <w:rPr>
                <w:sz w:val="22"/>
              </w:rPr>
              <w:t>-Yi </w:t>
            </w:r>
          </w:p>
        </w:tc>
      </w:tr>
      <w:tr w:rsidR="002375BE" w:rsidTr="00403CD1">
        <w:trPr>
          <w:trHeight w:val="640"/>
        </w:trPr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  <w:r w:rsidRPr="00131162">
              <w:rPr>
                <w:szCs w:val="16"/>
              </w:rPr>
              <w:t>–1</w:t>
            </w:r>
            <w:r>
              <w:rPr>
                <w:rFonts w:hint="eastAsia"/>
                <w:szCs w:val="16"/>
              </w:rPr>
              <w:t>3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Lunch Break</w:t>
            </w:r>
          </w:p>
        </w:tc>
        <w:tc>
          <w:tcPr>
            <w:tcW w:w="4678" w:type="dxa"/>
          </w:tcPr>
          <w:p w:rsidR="002375BE" w:rsidRPr="008F32F9" w:rsidRDefault="002375BE" w:rsidP="00403CD1">
            <w:pPr>
              <w:rPr>
                <w:szCs w:val="24"/>
              </w:rPr>
            </w:pPr>
            <w:r w:rsidRPr="008F32F9">
              <w:rPr>
                <w:rFonts w:hint="eastAsia"/>
                <w:szCs w:val="24"/>
                <w:bdr w:val="single" w:sz="4" w:space="0" w:color="auto"/>
              </w:rPr>
              <w:t>Location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14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6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</w:p>
        </w:tc>
        <w:tc>
          <w:tcPr>
            <w:tcW w:w="4819" w:type="dxa"/>
          </w:tcPr>
          <w:p w:rsidR="002375BE" w:rsidRPr="00E71BB2" w:rsidRDefault="002375BE" w:rsidP="002375BE">
            <w:pPr>
              <w:pStyle w:val="a4"/>
              <w:numPr>
                <w:ilvl w:val="0"/>
                <w:numId w:val="8"/>
              </w:numPr>
              <w:ind w:leftChars="0"/>
              <w:rPr>
                <w:szCs w:val="16"/>
                <w:bdr w:val="single" w:sz="4" w:space="0" w:color="auto"/>
              </w:rPr>
            </w:pPr>
            <w:r w:rsidRPr="00E71BB2">
              <w:rPr>
                <w:b/>
                <w:sz w:val="28"/>
                <w:szCs w:val="28"/>
              </w:rPr>
              <w:t>Overview</w:t>
            </w:r>
            <w:r w:rsidRPr="00E71BB2">
              <w:rPr>
                <w:szCs w:val="16"/>
              </w:rPr>
              <w:t xml:space="preserve"> for </w:t>
            </w:r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E71BB2">
              <w:rPr>
                <w:rFonts w:hint="eastAsia"/>
                <w:szCs w:val="16"/>
              </w:rPr>
              <w:t xml:space="preserve"> </w:t>
            </w:r>
            <w:r w:rsidRPr="00E71BB2">
              <w:rPr>
                <w:szCs w:val="16"/>
              </w:rPr>
              <w:t>students who interest in studying in TMU</w:t>
            </w:r>
          </w:p>
          <w:p w:rsidR="002375BE" w:rsidRDefault="002375BE" w:rsidP="002375BE">
            <w:pPr>
              <w:pStyle w:val="a4"/>
              <w:widowControl/>
              <w:numPr>
                <w:ilvl w:val="0"/>
                <w:numId w:val="4"/>
              </w:numPr>
              <w:ind w:leftChars="0" w:left="162" w:hanging="162"/>
              <w:contextualSpacing/>
              <w:rPr>
                <w:szCs w:val="16"/>
              </w:rPr>
            </w:pPr>
            <w:r w:rsidRPr="00673903">
              <w:rPr>
                <w:b/>
                <w:sz w:val="28"/>
                <w:szCs w:val="28"/>
              </w:rPr>
              <w:t>Interview</w:t>
            </w:r>
            <w:r w:rsidRPr="00B92E74">
              <w:rPr>
                <w:szCs w:val="16"/>
              </w:rPr>
              <w:t xml:space="preserve"> for PhD</w:t>
            </w:r>
            <w:r>
              <w:rPr>
                <w:rFonts w:hint="eastAsia"/>
                <w:szCs w:val="16"/>
              </w:rPr>
              <w:t xml:space="preserve"> &amp;</w:t>
            </w:r>
            <w:r w:rsidRPr="00B92E74"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Master </w:t>
            </w:r>
            <w:r w:rsidRPr="00B92E74">
              <w:rPr>
                <w:szCs w:val="16"/>
              </w:rPr>
              <w:t>candidates</w:t>
            </w:r>
          </w:p>
          <w:p w:rsidR="002375BE" w:rsidRPr="00D26B96" w:rsidRDefault="002375BE" w:rsidP="00403CD1"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Cs w:val="16"/>
              </w:rPr>
              <w:t>*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Please provide </w:t>
            </w:r>
            <w:proofErr w:type="gramStart"/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84322A">
              <w:rPr>
                <w:b/>
                <w:color w:val="FF0000"/>
                <w:szCs w:val="16"/>
                <w:bdr w:val="single" w:sz="4" w:space="0" w:color="auto"/>
              </w:rPr>
              <w:t xml:space="preserve"> 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 students</w:t>
            </w:r>
            <w:r w:rsidRPr="0084322A">
              <w:rPr>
                <w:b/>
                <w:color w:val="FF0000"/>
                <w:szCs w:val="16"/>
              </w:rPr>
              <w:t>’</w:t>
            </w:r>
            <w:proofErr w:type="gramEnd"/>
            <w:r w:rsidRPr="0084322A">
              <w:rPr>
                <w:rFonts w:hint="eastAsia"/>
                <w:b/>
                <w:color w:val="FF0000"/>
                <w:szCs w:val="16"/>
              </w:rPr>
              <w:t xml:space="preserve"> CV by March </w:t>
            </w:r>
            <w:r>
              <w:rPr>
                <w:rFonts w:hint="eastAsia"/>
                <w:b/>
                <w:color w:val="FF0000"/>
                <w:szCs w:val="16"/>
              </w:rPr>
              <w:t>5</w:t>
            </w:r>
            <w:r w:rsidRPr="0084322A">
              <w:rPr>
                <w:rFonts w:hint="eastAsia"/>
                <w:b/>
                <w:color w:val="FF0000"/>
                <w:szCs w:val="16"/>
              </w:rPr>
              <w:t>.</w:t>
            </w:r>
          </w:p>
        </w:tc>
        <w:tc>
          <w:tcPr>
            <w:tcW w:w="4678" w:type="dxa"/>
          </w:tcPr>
          <w:p w:rsidR="002375BE" w:rsidRDefault="002375BE" w:rsidP="00403C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Professor </w:t>
            </w:r>
            <w:r>
              <w:rPr>
                <w:sz w:val="22"/>
              </w:rPr>
              <w:t>Hsu-Shan Huang </w:t>
            </w:r>
          </w:p>
          <w:p w:rsidR="002375BE" w:rsidRDefault="002375BE" w:rsidP="00403C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Professor </w:t>
            </w:r>
            <w:r>
              <w:rPr>
                <w:sz w:val="22"/>
              </w:rPr>
              <w:t>Lin, Hung-Yun  </w:t>
            </w:r>
          </w:p>
          <w:p w:rsidR="002375BE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</w:rPr>
              <w:t>Assistant Professor</w:t>
            </w:r>
            <w:r>
              <w:rPr>
                <w:sz w:val="22"/>
              </w:rPr>
              <w:t xml:space="preserve"> Chou, </w:t>
            </w:r>
            <w:proofErr w:type="spellStart"/>
            <w:r>
              <w:rPr>
                <w:sz w:val="22"/>
              </w:rPr>
              <w:t>Szu</w:t>
            </w:r>
            <w:proofErr w:type="spellEnd"/>
            <w:r>
              <w:rPr>
                <w:sz w:val="22"/>
              </w:rPr>
              <w:t>-Yi </w:t>
            </w:r>
            <w:r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 xml:space="preserve"> </w:t>
            </w:r>
          </w:p>
          <w:p w:rsidR="002375BE" w:rsidRPr="00483DD8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>Chang--Chin Chen</w:t>
            </w:r>
            <w:r w:rsidRPr="00483DD8">
              <w:rPr>
                <w:rFonts w:asciiTheme="minorHAnsi" w:hAnsiTheme="minorHAnsi" w:cs="Arial"/>
                <w:sz w:val="22"/>
                <w:szCs w:val="22"/>
              </w:rPr>
              <w:t>, International Office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</w:tc>
      </w:tr>
    </w:tbl>
    <w:p w:rsidR="002375BE" w:rsidRDefault="002375BE" w:rsidP="002375BE"/>
    <w:p w:rsidR="002375BE" w:rsidRPr="00972ADC" w:rsidRDefault="002375BE" w:rsidP="002375BE">
      <w:pPr>
        <w:jc w:val="center"/>
        <w:rPr>
          <w:b/>
          <w:sz w:val="40"/>
          <w:szCs w:val="40"/>
          <w:u w:val="single"/>
        </w:rPr>
      </w:pPr>
      <w:r w:rsidRPr="00972ADC">
        <w:rPr>
          <w:rFonts w:hint="eastAsia"/>
          <w:b/>
          <w:sz w:val="40"/>
          <w:szCs w:val="40"/>
          <w:u w:val="single"/>
        </w:rPr>
        <w:t xml:space="preserve">Parallel Sessions (College of </w:t>
      </w:r>
      <w:r>
        <w:rPr>
          <w:rFonts w:hint="eastAsia"/>
          <w:b/>
          <w:sz w:val="40"/>
          <w:szCs w:val="40"/>
          <w:u w:val="single"/>
        </w:rPr>
        <w:t>Pharmacy</w:t>
      </w:r>
      <w:r w:rsidRPr="00972ADC">
        <w:rPr>
          <w:rFonts w:hint="eastAsia"/>
          <w:b/>
          <w:sz w:val="40"/>
          <w:szCs w:val="40"/>
          <w:u w:val="single"/>
        </w:rPr>
        <w:t>)</w:t>
      </w:r>
    </w:p>
    <w:p w:rsidR="002375BE" w:rsidRDefault="002375BE" w:rsidP="002375BE">
      <w:r w:rsidRPr="00D26B96">
        <w:rPr>
          <w:rFonts w:hint="eastAsia"/>
          <w:sz w:val="32"/>
          <w:szCs w:val="32"/>
          <w:bdr w:val="single" w:sz="4" w:space="0" w:color="auto"/>
        </w:rPr>
        <w:t>Location</w:t>
      </w:r>
      <w:r>
        <w:rPr>
          <w:rFonts w:hint="eastAsia"/>
          <w:sz w:val="32"/>
          <w:szCs w:val="32"/>
        </w:rPr>
        <w:t>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2375BE" w:rsidTr="00403CD1">
        <w:tc>
          <w:tcPr>
            <w:tcW w:w="1702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819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Agenda</w:t>
            </w:r>
          </w:p>
        </w:tc>
        <w:tc>
          <w:tcPr>
            <w:tcW w:w="4678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Person in Charge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35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0</w:t>
            </w:r>
          </w:p>
        </w:tc>
        <w:tc>
          <w:tcPr>
            <w:tcW w:w="4819" w:type="dxa"/>
          </w:tcPr>
          <w:p w:rsidR="002375BE" w:rsidRPr="00673903" w:rsidRDefault="002375BE" w:rsidP="00403CD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673903">
              <w:rPr>
                <w:rFonts w:hint="eastAsia"/>
                <w:b/>
                <w:sz w:val="28"/>
                <w:szCs w:val="28"/>
              </w:rPr>
              <w:t>Introduction to College of Pharmacy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Default="002375BE" w:rsidP="00403CD1">
            <w:r w:rsidRPr="009A0732">
              <w:rPr>
                <w:szCs w:val="16"/>
              </w:rPr>
              <w:t xml:space="preserve">Dean </w:t>
            </w:r>
            <w:proofErr w:type="spellStart"/>
            <w:r>
              <w:rPr>
                <w:rFonts w:hint="eastAsia"/>
                <w:szCs w:val="16"/>
              </w:rPr>
              <w:t>Chieh-Hsin</w:t>
            </w:r>
            <w:proofErr w:type="spellEnd"/>
            <w:r>
              <w:rPr>
                <w:rFonts w:hint="eastAsia"/>
                <w:szCs w:val="16"/>
              </w:rPr>
              <w:t xml:space="preserve"> Wu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673903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  <w:r w:rsidRPr="00673903">
              <w:rPr>
                <w:rFonts w:hint="eastAsia"/>
                <w:b/>
                <w:sz w:val="28"/>
                <w:szCs w:val="28"/>
              </w:rPr>
              <w:t>Pairing Discussion</w:t>
            </w:r>
          </w:p>
          <w:p w:rsidR="002375BE" w:rsidRPr="00673903" w:rsidRDefault="002375BE" w:rsidP="00403CD1">
            <w:pPr>
              <w:pStyle w:val="a4"/>
              <w:widowControl/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</w:p>
          <w:p w:rsidR="002375BE" w:rsidRPr="00673903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</w:rPr>
            </w:pPr>
            <w:r w:rsidRPr="00673903">
              <w:rPr>
                <w:b/>
                <w:sz w:val="28"/>
                <w:szCs w:val="28"/>
              </w:rPr>
              <w:t>Site visit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Default="002375BE" w:rsidP="00403CD1">
            <w:r w:rsidRPr="009A0732">
              <w:rPr>
                <w:szCs w:val="16"/>
              </w:rPr>
              <w:t xml:space="preserve">Dean </w:t>
            </w:r>
            <w:proofErr w:type="spellStart"/>
            <w:r>
              <w:rPr>
                <w:rFonts w:hint="eastAsia"/>
                <w:szCs w:val="16"/>
              </w:rPr>
              <w:t>Chieh-Hsin</w:t>
            </w:r>
            <w:proofErr w:type="spellEnd"/>
            <w:r>
              <w:rPr>
                <w:rFonts w:hint="eastAsia"/>
                <w:szCs w:val="16"/>
              </w:rPr>
              <w:t xml:space="preserve"> Wu</w:t>
            </w:r>
            <w:r w:rsidRPr="009A0732">
              <w:rPr>
                <w:szCs w:val="16"/>
              </w:rPr>
              <w:t xml:space="preserve"> </w:t>
            </w:r>
          </w:p>
        </w:tc>
      </w:tr>
      <w:tr w:rsidR="002375BE" w:rsidTr="00403CD1">
        <w:trPr>
          <w:trHeight w:val="640"/>
        </w:trPr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  <w:r w:rsidRPr="00131162">
              <w:rPr>
                <w:szCs w:val="16"/>
              </w:rPr>
              <w:t>–1</w:t>
            </w:r>
            <w:r>
              <w:rPr>
                <w:rFonts w:hint="eastAsia"/>
                <w:szCs w:val="16"/>
              </w:rPr>
              <w:t>3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7D52E0" w:rsidRDefault="002375BE" w:rsidP="002375BE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Lunch Break</w:t>
            </w:r>
          </w:p>
        </w:tc>
        <w:tc>
          <w:tcPr>
            <w:tcW w:w="4678" w:type="dxa"/>
          </w:tcPr>
          <w:p w:rsidR="002375BE" w:rsidRPr="008F32F9" w:rsidRDefault="002375BE" w:rsidP="00403CD1">
            <w:pPr>
              <w:rPr>
                <w:szCs w:val="24"/>
              </w:rPr>
            </w:pP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14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6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</w:p>
        </w:tc>
        <w:tc>
          <w:tcPr>
            <w:tcW w:w="4819" w:type="dxa"/>
          </w:tcPr>
          <w:p w:rsidR="002375BE" w:rsidRPr="00E71BB2" w:rsidRDefault="002375BE" w:rsidP="002375BE">
            <w:pPr>
              <w:pStyle w:val="a4"/>
              <w:numPr>
                <w:ilvl w:val="0"/>
                <w:numId w:val="9"/>
              </w:numPr>
              <w:ind w:leftChars="0"/>
              <w:rPr>
                <w:szCs w:val="16"/>
                <w:bdr w:val="single" w:sz="4" w:space="0" w:color="auto"/>
              </w:rPr>
            </w:pPr>
            <w:r w:rsidRPr="00E71BB2">
              <w:rPr>
                <w:b/>
                <w:sz w:val="28"/>
                <w:szCs w:val="28"/>
              </w:rPr>
              <w:t>Overview</w:t>
            </w:r>
            <w:r w:rsidRPr="00E71BB2">
              <w:rPr>
                <w:szCs w:val="16"/>
              </w:rPr>
              <w:t xml:space="preserve"> for</w:t>
            </w:r>
            <w:r w:rsidRPr="00E71BB2">
              <w:rPr>
                <w:rFonts w:hint="eastAsia"/>
                <w:color w:val="0070C0"/>
                <w:szCs w:val="16"/>
                <w:bdr w:val="single" w:sz="4" w:space="0" w:color="auto"/>
              </w:rPr>
              <w:t xml:space="preserve"> </w:t>
            </w:r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E71BB2">
              <w:rPr>
                <w:szCs w:val="16"/>
                <w:bdr w:val="single" w:sz="4" w:space="0" w:color="auto"/>
              </w:rPr>
              <w:t xml:space="preserve"> </w:t>
            </w:r>
            <w:r w:rsidRPr="00E71BB2">
              <w:rPr>
                <w:rFonts w:hint="eastAsia"/>
                <w:szCs w:val="16"/>
              </w:rPr>
              <w:t xml:space="preserve"> </w:t>
            </w:r>
            <w:r w:rsidRPr="00E71BB2">
              <w:rPr>
                <w:szCs w:val="16"/>
              </w:rPr>
              <w:t>students who interest in studying in TMU</w:t>
            </w:r>
          </w:p>
          <w:p w:rsidR="002375BE" w:rsidRDefault="002375BE" w:rsidP="002375BE">
            <w:pPr>
              <w:pStyle w:val="a4"/>
              <w:widowControl/>
              <w:numPr>
                <w:ilvl w:val="0"/>
                <w:numId w:val="4"/>
              </w:numPr>
              <w:ind w:leftChars="0" w:left="162" w:hanging="162"/>
              <w:contextualSpacing/>
              <w:rPr>
                <w:szCs w:val="16"/>
              </w:rPr>
            </w:pPr>
            <w:r w:rsidRPr="00673903">
              <w:rPr>
                <w:b/>
                <w:sz w:val="28"/>
                <w:szCs w:val="28"/>
              </w:rPr>
              <w:t>Interview</w:t>
            </w:r>
            <w:r w:rsidRPr="00673903">
              <w:rPr>
                <w:b/>
                <w:szCs w:val="16"/>
              </w:rPr>
              <w:t xml:space="preserve"> </w:t>
            </w:r>
            <w:r w:rsidRPr="00B92E74">
              <w:rPr>
                <w:szCs w:val="16"/>
              </w:rPr>
              <w:t>for PhD</w:t>
            </w:r>
            <w:r>
              <w:rPr>
                <w:rFonts w:hint="eastAsia"/>
                <w:szCs w:val="16"/>
              </w:rPr>
              <w:t xml:space="preserve"> &amp;</w:t>
            </w:r>
            <w:r w:rsidRPr="00B92E74"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Master </w:t>
            </w:r>
            <w:r w:rsidRPr="00B92E74">
              <w:rPr>
                <w:szCs w:val="16"/>
              </w:rPr>
              <w:t>candidates</w:t>
            </w:r>
          </w:p>
          <w:p w:rsidR="002375BE" w:rsidRPr="00E71BB2" w:rsidRDefault="002375BE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FF0000"/>
                <w:szCs w:val="16"/>
              </w:rPr>
              <w:t>*</w:t>
            </w:r>
            <w:r w:rsidRPr="0084322A">
              <w:rPr>
                <w:rFonts w:hint="eastAsia"/>
                <w:b/>
                <w:color w:val="FF0000"/>
                <w:szCs w:val="16"/>
              </w:rPr>
              <w:t xml:space="preserve">Please provide </w:t>
            </w:r>
            <w:proofErr w:type="spellStart"/>
            <w:r w:rsidRPr="0084322A">
              <w:rPr>
                <w:rFonts w:hint="eastAsia"/>
                <w:b/>
                <w:color w:val="FF0000"/>
                <w:szCs w:val="16"/>
                <w:bdr w:val="single" w:sz="4" w:space="0" w:color="auto"/>
              </w:rPr>
              <w:t>HMP</w:t>
            </w:r>
            <w:proofErr w:type="gramStart"/>
            <w:r w:rsidRPr="0084322A">
              <w:rPr>
                <w:rFonts w:hint="eastAsia"/>
                <w:b/>
                <w:color w:val="FF0000"/>
                <w:szCs w:val="16"/>
                <w:bdr w:val="single" w:sz="4" w:space="0" w:color="auto"/>
              </w:rPr>
              <w:t>,HCMC</w:t>
            </w:r>
            <w:r w:rsidRPr="0084322A">
              <w:rPr>
                <w:rFonts w:hint="eastAsia"/>
                <w:b/>
                <w:color w:val="FF0000"/>
                <w:szCs w:val="16"/>
              </w:rPr>
              <w:t>students</w:t>
            </w:r>
            <w:proofErr w:type="spellEnd"/>
            <w:r w:rsidRPr="0084322A">
              <w:rPr>
                <w:b/>
                <w:color w:val="FF0000"/>
                <w:szCs w:val="16"/>
              </w:rPr>
              <w:t>’</w:t>
            </w:r>
            <w:proofErr w:type="gramEnd"/>
            <w:r w:rsidRPr="0084322A">
              <w:rPr>
                <w:rFonts w:hint="eastAsia"/>
                <w:b/>
                <w:color w:val="FF0000"/>
                <w:szCs w:val="16"/>
              </w:rPr>
              <w:t xml:space="preserve"> CV by March </w:t>
            </w:r>
            <w:r>
              <w:rPr>
                <w:rFonts w:hint="eastAsia"/>
                <w:b/>
                <w:color w:val="FF0000"/>
                <w:szCs w:val="16"/>
              </w:rPr>
              <w:t>5</w:t>
            </w:r>
            <w:r w:rsidRPr="0084322A">
              <w:rPr>
                <w:rFonts w:hint="eastAsia"/>
                <w:b/>
                <w:color w:val="FF0000"/>
                <w:szCs w:val="16"/>
              </w:rPr>
              <w:t>.</w:t>
            </w:r>
          </w:p>
        </w:tc>
        <w:tc>
          <w:tcPr>
            <w:tcW w:w="4678" w:type="dxa"/>
          </w:tcPr>
          <w:p w:rsidR="002375BE" w:rsidRDefault="002375BE" w:rsidP="00403CD1">
            <w:pPr>
              <w:rPr>
                <w:szCs w:val="16"/>
              </w:rPr>
            </w:pPr>
            <w:r w:rsidRPr="009A0732">
              <w:rPr>
                <w:szCs w:val="16"/>
              </w:rPr>
              <w:t xml:space="preserve">Dean </w:t>
            </w:r>
            <w:proofErr w:type="spellStart"/>
            <w:r>
              <w:rPr>
                <w:rFonts w:hint="eastAsia"/>
                <w:szCs w:val="16"/>
              </w:rPr>
              <w:t>Chieh-Hsin</w:t>
            </w:r>
            <w:proofErr w:type="spellEnd"/>
            <w:r>
              <w:rPr>
                <w:rFonts w:hint="eastAsia"/>
                <w:szCs w:val="16"/>
              </w:rPr>
              <w:t xml:space="preserve"> Wu</w:t>
            </w:r>
          </w:p>
          <w:p w:rsidR="002375BE" w:rsidRPr="00483DD8" w:rsidRDefault="0007702F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>Chang--Chin Chen</w:t>
            </w:r>
            <w:r w:rsidR="002375BE" w:rsidRPr="00483DD8">
              <w:rPr>
                <w:rFonts w:asciiTheme="minorHAnsi" w:hAnsiTheme="minorHAnsi" w:cs="Arial"/>
                <w:sz w:val="22"/>
                <w:szCs w:val="22"/>
              </w:rPr>
              <w:t>, International Office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</w:tc>
      </w:tr>
    </w:tbl>
    <w:p w:rsidR="002375BE" w:rsidRPr="00972ADC" w:rsidRDefault="002375BE" w:rsidP="002375BE">
      <w:pPr>
        <w:ind w:leftChars="-414" w:left="-950" w:hangingChars="11" w:hanging="44"/>
        <w:jc w:val="center"/>
        <w:rPr>
          <w:b/>
          <w:sz w:val="40"/>
          <w:szCs w:val="40"/>
          <w:u w:val="single"/>
        </w:rPr>
      </w:pPr>
      <w:r w:rsidRPr="00972ADC">
        <w:rPr>
          <w:rFonts w:hint="eastAsia"/>
          <w:b/>
          <w:sz w:val="40"/>
          <w:szCs w:val="40"/>
          <w:u w:val="single"/>
        </w:rPr>
        <w:t xml:space="preserve">Parallel Sessions (College of </w:t>
      </w:r>
      <w:proofErr w:type="spellStart"/>
      <w:r>
        <w:rPr>
          <w:rFonts w:hint="eastAsia"/>
          <w:b/>
          <w:sz w:val="40"/>
          <w:szCs w:val="40"/>
          <w:u w:val="single"/>
        </w:rPr>
        <w:t>Humanities&amp;Social</w:t>
      </w:r>
      <w:proofErr w:type="spellEnd"/>
      <w:r>
        <w:rPr>
          <w:rFonts w:hint="eastAsia"/>
          <w:b/>
          <w:sz w:val="40"/>
          <w:szCs w:val="40"/>
          <w:u w:val="single"/>
        </w:rPr>
        <w:t xml:space="preserve"> Science</w:t>
      </w:r>
      <w:r w:rsidRPr="00972ADC">
        <w:rPr>
          <w:rFonts w:hint="eastAsia"/>
          <w:b/>
          <w:sz w:val="40"/>
          <w:szCs w:val="40"/>
          <w:u w:val="single"/>
        </w:rPr>
        <w:t>)</w:t>
      </w:r>
    </w:p>
    <w:p w:rsidR="002375BE" w:rsidRDefault="002375BE" w:rsidP="002375BE">
      <w:r w:rsidRPr="00D26B96">
        <w:rPr>
          <w:rFonts w:hint="eastAsia"/>
          <w:sz w:val="32"/>
          <w:szCs w:val="32"/>
          <w:bdr w:val="single" w:sz="4" w:space="0" w:color="auto"/>
        </w:rPr>
        <w:t>Location</w:t>
      </w:r>
      <w:r>
        <w:rPr>
          <w:rFonts w:hint="eastAsia"/>
          <w:sz w:val="32"/>
          <w:szCs w:val="32"/>
        </w:rPr>
        <w:t>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2375BE" w:rsidTr="00403CD1">
        <w:tc>
          <w:tcPr>
            <w:tcW w:w="1702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Time</w:t>
            </w:r>
          </w:p>
        </w:tc>
        <w:tc>
          <w:tcPr>
            <w:tcW w:w="4819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Agenda</w:t>
            </w:r>
          </w:p>
        </w:tc>
        <w:tc>
          <w:tcPr>
            <w:tcW w:w="4678" w:type="dxa"/>
            <w:shd w:val="clear" w:color="auto" w:fill="FFFF00"/>
          </w:tcPr>
          <w:p w:rsidR="002375BE" w:rsidRDefault="002375BE" w:rsidP="00403CD1">
            <w:pPr>
              <w:jc w:val="center"/>
            </w:pPr>
            <w:r>
              <w:rPr>
                <w:rFonts w:hint="eastAsia"/>
              </w:rPr>
              <w:t>Person in Charge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10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35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</w:t>
            </w:r>
            <w:r w:rsidRPr="00131162">
              <w:rPr>
                <w:szCs w:val="16"/>
              </w:rPr>
              <w:t>0</w:t>
            </w:r>
          </w:p>
        </w:tc>
        <w:tc>
          <w:tcPr>
            <w:tcW w:w="4819" w:type="dxa"/>
          </w:tcPr>
          <w:p w:rsidR="002375BE" w:rsidRPr="00A378B1" w:rsidRDefault="002375BE" w:rsidP="00403CD1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A378B1">
              <w:rPr>
                <w:rFonts w:hint="eastAsia"/>
                <w:b/>
                <w:sz w:val="28"/>
                <w:szCs w:val="28"/>
              </w:rPr>
              <w:t xml:space="preserve">Introduction to College of </w:t>
            </w:r>
            <w:r>
              <w:rPr>
                <w:rFonts w:hint="eastAsia"/>
                <w:b/>
                <w:sz w:val="28"/>
                <w:szCs w:val="28"/>
              </w:rPr>
              <w:t>Humanities &amp; Social Science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DB66E2" w:rsidRDefault="002375BE" w:rsidP="00403CD1">
            <w:pPr>
              <w:rPr>
                <w:szCs w:val="16"/>
                <w:bdr w:val="single" w:sz="4" w:space="0" w:color="auto"/>
              </w:rPr>
            </w:pPr>
            <w:r w:rsidRPr="00DB66E2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Default="002375BE" w:rsidP="00403CD1">
            <w:r w:rsidRPr="009A0732">
              <w:rPr>
                <w:szCs w:val="16"/>
              </w:rPr>
              <w:t xml:space="preserve">Dean </w:t>
            </w:r>
            <w:r w:rsidRPr="00155770">
              <w:rPr>
                <w:rFonts w:cs="Arial"/>
                <w:bCs/>
                <w:color w:val="555555"/>
                <w:szCs w:val="24"/>
              </w:rPr>
              <w:t>Timothy Lane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r>
              <w:rPr>
                <w:rFonts w:hint="eastAsia"/>
                <w:szCs w:val="16"/>
              </w:rPr>
              <w:t>11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00</w:t>
            </w:r>
            <w:r w:rsidRPr="00131162">
              <w:rPr>
                <w:szCs w:val="16"/>
              </w:rPr>
              <w:t xml:space="preserve"> –1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84322A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  <w:bdr w:val="single" w:sz="4" w:space="0" w:color="auto"/>
              </w:rPr>
            </w:pPr>
            <w:r w:rsidRPr="0084322A">
              <w:rPr>
                <w:rFonts w:hint="eastAsia"/>
                <w:b/>
                <w:sz w:val="28"/>
                <w:szCs w:val="28"/>
              </w:rPr>
              <w:t>Pairing Discussion</w:t>
            </w:r>
          </w:p>
          <w:p w:rsidR="002375BE" w:rsidRPr="0084322A" w:rsidRDefault="002375BE" w:rsidP="00403CD1">
            <w:pPr>
              <w:ind w:right="120"/>
              <w:rPr>
                <w:rFonts w:cs="Arial"/>
                <w:bCs/>
                <w:kern w:val="0"/>
                <w:szCs w:val="24"/>
              </w:rPr>
            </w:pPr>
            <w:r w:rsidRPr="0084322A">
              <w:rPr>
                <w:rFonts w:hint="eastAsia"/>
                <w:b/>
                <w:szCs w:val="16"/>
              </w:rPr>
              <w:t>-</w:t>
            </w:r>
            <w:r w:rsidRPr="0084322A">
              <w:rPr>
                <w:rFonts w:cs="Arial"/>
                <w:bCs/>
                <w:kern w:val="0"/>
                <w:szCs w:val="24"/>
              </w:rPr>
              <w:t>Philosophy of Mind</w:t>
            </w:r>
          </w:p>
          <w:p w:rsidR="002375BE" w:rsidRDefault="002375BE" w:rsidP="00403CD1">
            <w:pPr>
              <w:ind w:right="120"/>
              <w:rPr>
                <w:szCs w:val="24"/>
              </w:rPr>
            </w:pPr>
            <w:r w:rsidRPr="0084322A">
              <w:rPr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Science and </w:t>
            </w:r>
            <w:r w:rsidRPr="0084322A">
              <w:rPr>
                <w:rFonts w:cs="Arial"/>
                <w:bCs/>
                <w:kern w:val="0"/>
                <w:szCs w:val="24"/>
              </w:rPr>
              <w:t>Philosophy</w:t>
            </w:r>
            <w:r>
              <w:rPr>
                <w:rFonts w:cs="Arial" w:hint="eastAsia"/>
                <w:bCs/>
                <w:kern w:val="0"/>
                <w:szCs w:val="24"/>
              </w:rPr>
              <w:t xml:space="preserve"> of</w:t>
            </w:r>
            <w:r>
              <w:rPr>
                <w:rFonts w:hint="eastAsia"/>
                <w:szCs w:val="24"/>
              </w:rPr>
              <w:t xml:space="preserve"> </w:t>
            </w:r>
            <w:r w:rsidRPr="0084322A">
              <w:rPr>
                <w:szCs w:val="24"/>
              </w:rPr>
              <w:t>Conscious</w:t>
            </w:r>
          </w:p>
          <w:p w:rsidR="002375BE" w:rsidRDefault="002375BE" w:rsidP="00403CD1">
            <w:pPr>
              <w:ind w:right="120"/>
              <w:rPr>
                <w:szCs w:val="24"/>
              </w:rPr>
            </w:pPr>
            <w:r w:rsidRPr="0084322A">
              <w:rPr>
                <w:szCs w:val="24"/>
              </w:rPr>
              <w:t>-Cognitive Neuroscience</w:t>
            </w:r>
          </w:p>
          <w:p w:rsidR="002375BE" w:rsidRPr="0084322A" w:rsidRDefault="002375BE" w:rsidP="00403CD1">
            <w:pPr>
              <w:ind w:right="120"/>
              <w:rPr>
                <w:szCs w:val="24"/>
              </w:rPr>
            </w:pPr>
            <w:r w:rsidRPr="0084322A">
              <w:rPr>
                <w:szCs w:val="24"/>
              </w:rPr>
              <w:t>-</w:t>
            </w:r>
            <w:proofErr w:type="spellStart"/>
            <w:r>
              <w:rPr>
                <w:rFonts w:hint="eastAsia"/>
                <w:szCs w:val="24"/>
              </w:rPr>
              <w:t>Neuroethics</w:t>
            </w:r>
            <w:proofErr w:type="spellEnd"/>
            <w:r>
              <w:rPr>
                <w:rFonts w:hint="eastAsia"/>
                <w:szCs w:val="24"/>
              </w:rPr>
              <w:t xml:space="preserve"> </w:t>
            </w:r>
          </w:p>
          <w:p w:rsidR="002375BE" w:rsidRPr="0084322A" w:rsidRDefault="002375BE" w:rsidP="00403CD1">
            <w:pPr>
              <w:pStyle w:val="a4"/>
              <w:widowControl/>
              <w:numPr>
                <w:ilvl w:val="0"/>
                <w:numId w:val="1"/>
              </w:numPr>
              <w:ind w:leftChars="0"/>
              <w:contextualSpacing/>
              <w:rPr>
                <w:b/>
                <w:sz w:val="28"/>
                <w:szCs w:val="28"/>
              </w:rPr>
            </w:pPr>
            <w:r w:rsidRPr="0084322A">
              <w:rPr>
                <w:b/>
                <w:sz w:val="28"/>
                <w:szCs w:val="28"/>
              </w:rPr>
              <w:t>Site visit</w:t>
            </w:r>
          </w:p>
        </w:tc>
        <w:tc>
          <w:tcPr>
            <w:tcW w:w="4678" w:type="dxa"/>
          </w:tcPr>
          <w:p w:rsidR="002375BE" w:rsidRDefault="00D47E6B" w:rsidP="00403CD1">
            <w:pPr>
              <w:rPr>
                <w:szCs w:val="16"/>
                <w:bdr w:val="single" w:sz="4" w:space="0" w:color="auto"/>
              </w:rPr>
            </w:pPr>
            <w:r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="002375BE">
              <w:rPr>
                <w:szCs w:val="16"/>
                <w:bdr w:val="single" w:sz="4" w:space="0" w:color="auto"/>
              </w:rPr>
              <w:t xml:space="preserve"> </w:t>
            </w: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</w:p>
          <w:p w:rsidR="002375BE" w:rsidRPr="0084322A" w:rsidRDefault="002375BE" w:rsidP="00403CD1">
            <w:pPr>
              <w:rPr>
                <w:szCs w:val="16"/>
                <w:bdr w:val="single" w:sz="4" w:space="0" w:color="auto"/>
              </w:rPr>
            </w:pPr>
            <w:r w:rsidRPr="0084322A">
              <w:rPr>
                <w:rFonts w:hint="eastAsia"/>
                <w:szCs w:val="16"/>
                <w:bdr w:val="single" w:sz="4" w:space="0" w:color="auto"/>
              </w:rPr>
              <w:t>TMU</w:t>
            </w:r>
          </w:p>
          <w:p w:rsidR="002375BE" w:rsidRPr="0084322A" w:rsidRDefault="002375BE" w:rsidP="00403CD1">
            <w:r w:rsidRPr="0084322A">
              <w:rPr>
                <w:szCs w:val="24"/>
              </w:rPr>
              <w:t>Dean</w:t>
            </w:r>
            <w:r w:rsidRPr="0084322A">
              <w:rPr>
                <w:rFonts w:cs="Arial"/>
                <w:bCs/>
                <w:szCs w:val="24"/>
              </w:rPr>
              <w:t xml:space="preserve"> Timothy Lane</w:t>
            </w:r>
          </w:p>
        </w:tc>
      </w:tr>
      <w:tr w:rsidR="002375BE" w:rsidTr="00403CD1">
        <w:tc>
          <w:tcPr>
            <w:tcW w:w="1702" w:type="dxa"/>
          </w:tcPr>
          <w:p w:rsidR="002375BE" w:rsidRDefault="002375BE" w:rsidP="00403CD1">
            <w:pPr>
              <w:rPr>
                <w:szCs w:val="16"/>
              </w:rPr>
            </w:pPr>
            <w:r w:rsidRPr="00131162">
              <w:rPr>
                <w:szCs w:val="16"/>
              </w:rPr>
              <w:t>1</w:t>
            </w:r>
            <w:r>
              <w:rPr>
                <w:rFonts w:hint="eastAsia"/>
                <w:szCs w:val="16"/>
              </w:rPr>
              <w:t>2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  <w:r w:rsidRPr="00131162">
              <w:rPr>
                <w:szCs w:val="16"/>
              </w:rPr>
              <w:t>–1</w:t>
            </w:r>
            <w:r>
              <w:rPr>
                <w:rFonts w:hint="eastAsia"/>
                <w:szCs w:val="16"/>
              </w:rPr>
              <w:t>3</w:t>
            </w:r>
            <w:r w:rsidRPr="00131162">
              <w:rPr>
                <w:szCs w:val="16"/>
              </w:rPr>
              <w:t>.</w:t>
            </w:r>
            <w:r>
              <w:rPr>
                <w:rFonts w:hint="eastAsia"/>
                <w:szCs w:val="16"/>
              </w:rPr>
              <w:t>30</w:t>
            </w:r>
          </w:p>
        </w:tc>
        <w:tc>
          <w:tcPr>
            <w:tcW w:w="4819" w:type="dxa"/>
          </w:tcPr>
          <w:p w:rsidR="002375BE" w:rsidRPr="00FE0C07" w:rsidRDefault="002375BE" w:rsidP="002375BE">
            <w:pPr>
              <w:pStyle w:val="a4"/>
              <w:numPr>
                <w:ilvl w:val="0"/>
                <w:numId w:val="11"/>
              </w:numPr>
              <w:ind w:leftChars="0"/>
              <w:rPr>
                <w:szCs w:val="16"/>
                <w:bdr w:val="single" w:sz="4" w:space="0" w:color="auto"/>
              </w:rPr>
            </w:pPr>
            <w:r w:rsidRPr="00FE0C07">
              <w:rPr>
                <w:b/>
                <w:sz w:val="28"/>
                <w:szCs w:val="28"/>
              </w:rPr>
              <w:t>Overview</w:t>
            </w:r>
            <w:r w:rsidRPr="00FE0C07">
              <w:rPr>
                <w:szCs w:val="16"/>
              </w:rPr>
              <w:t xml:space="preserve"> for </w:t>
            </w:r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 w:rsidRPr="00FE0C07">
              <w:rPr>
                <w:szCs w:val="16"/>
                <w:bdr w:val="single" w:sz="4" w:space="0" w:color="auto"/>
              </w:rPr>
              <w:t xml:space="preserve"> </w:t>
            </w:r>
            <w:r w:rsidRPr="00FE0C07">
              <w:rPr>
                <w:rFonts w:hint="eastAsia"/>
                <w:szCs w:val="16"/>
              </w:rPr>
              <w:t xml:space="preserve"> </w:t>
            </w:r>
            <w:r w:rsidRPr="00FE0C07">
              <w:rPr>
                <w:szCs w:val="16"/>
              </w:rPr>
              <w:t>students who interest in studying in TMU</w:t>
            </w:r>
          </w:p>
          <w:p w:rsidR="002375BE" w:rsidRDefault="002375BE" w:rsidP="002375BE">
            <w:pPr>
              <w:pStyle w:val="a4"/>
              <w:widowControl/>
              <w:numPr>
                <w:ilvl w:val="0"/>
                <w:numId w:val="4"/>
              </w:numPr>
              <w:ind w:leftChars="0" w:left="162" w:hanging="162"/>
              <w:contextualSpacing/>
              <w:rPr>
                <w:szCs w:val="16"/>
              </w:rPr>
            </w:pPr>
            <w:r w:rsidRPr="00A378B1">
              <w:rPr>
                <w:b/>
                <w:sz w:val="28"/>
                <w:szCs w:val="28"/>
              </w:rPr>
              <w:t>Interview</w:t>
            </w:r>
            <w:r w:rsidRPr="00B92E74">
              <w:rPr>
                <w:szCs w:val="16"/>
              </w:rPr>
              <w:t xml:space="preserve"> for PhD</w:t>
            </w:r>
            <w:r>
              <w:rPr>
                <w:rFonts w:hint="eastAsia"/>
                <w:szCs w:val="16"/>
              </w:rPr>
              <w:t xml:space="preserve"> &amp;</w:t>
            </w:r>
            <w:r w:rsidRPr="00B92E74"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Master </w:t>
            </w:r>
            <w:r w:rsidRPr="00B92E74">
              <w:rPr>
                <w:szCs w:val="16"/>
              </w:rPr>
              <w:t>candidates</w:t>
            </w:r>
          </w:p>
          <w:p w:rsidR="002375BE" w:rsidRPr="00D26B96" w:rsidRDefault="002375BE" w:rsidP="00403CD1"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Cs w:val="16"/>
              </w:rPr>
              <w:t>*</w:t>
            </w:r>
            <w:r w:rsidRPr="008B5B94">
              <w:rPr>
                <w:rFonts w:hint="eastAsia"/>
                <w:b/>
                <w:color w:val="FF0000"/>
                <w:szCs w:val="16"/>
              </w:rPr>
              <w:t xml:space="preserve">Please provide </w:t>
            </w:r>
            <w:r w:rsidR="00D47E6B">
              <w:rPr>
                <w:rFonts w:hint="eastAsia"/>
                <w:color w:val="0070C0"/>
                <w:szCs w:val="16"/>
                <w:bdr w:val="single" w:sz="4" w:space="0" w:color="auto"/>
              </w:rPr>
              <w:t>UMP</w:t>
            </w:r>
            <w:r>
              <w:rPr>
                <w:szCs w:val="16"/>
                <w:bdr w:val="single" w:sz="4" w:space="0" w:color="auto"/>
              </w:rPr>
              <w:t xml:space="preserve"> </w:t>
            </w:r>
            <w:r w:rsidRPr="008B5B94">
              <w:rPr>
                <w:rFonts w:hint="eastAsia"/>
                <w:b/>
                <w:color w:val="FF0000"/>
                <w:szCs w:val="16"/>
              </w:rPr>
              <w:t xml:space="preserve"> students</w:t>
            </w:r>
            <w:r w:rsidRPr="008B5B94">
              <w:rPr>
                <w:b/>
                <w:color w:val="FF0000"/>
                <w:szCs w:val="16"/>
              </w:rPr>
              <w:t>’</w:t>
            </w:r>
            <w:r w:rsidRPr="008B5B94">
              <w:rPr>
                <w:rFonts w:hint="eastAsia"/>
                <w:b/>
                <w:color w:val="FF0000"/>
                <w:szCs w:val="16"/>
              </w:rPr>
              <w:t xml:space="preserve"> CV by March </w:t>
            </w:r>
            <w:r>
              <w:rPr>
                <w:rFonts w:hint="eastAsia"/>
                <w:b/>
                <w:color w:val="FF0000"/>
                <w:szCs w:val="16"/>
              </w:rPr>
              <w:t>5</w:t>
            </w:r>
          </w:p>
        </w:tc>
        <w:tc>
          <w:tcPr>
            <w:tcW w:w="4678" w:type="dxa"/>
          </w:tcPr>
          <w:p w:rsidR="002375BE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155770">
              <w:t>Dean</w:t>
            </w:r>
            <w:r w:rsidRPr="00155770">
              <w:rPr>
                <w:rFonts w:cs="Arial"/>
                <w:bCs/>
                <w:color w:val="555555"/>
              </w:rPr>
              <w:t xml:space="preserve"> Timothy Lane</w:t>
            </w:r>
            <w:r w:rsidRPr="0094362D"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 xml:space="preserve"> </w:t>
            </w:r>
          </w:p>
          <w:p w:rsidR="002375BE" w:rsidRPr="0094362D" w:rsidRDefault="002375BE" w:rsidP="00403CD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 xml:space="preserve">Chief </w:t>
            </w:r>
            <w:proofErr w:type="spellStart"/>
            <w:r w:rsidRPr="0094362D"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>Shuwei</w:t>
            </w:r>
            <w:proofErr w:type="spellEnd"/>
            <w:r w:rsidRPr="0094362D">
              <w:rPr>
                <w:rFonts w:asciiTheme="minorHAnsi" w:eastAsiaTheme="minorEastAsia" w:hAnsiTheme="minorHAnsi" w:cs="Arial" w:hint="eastAsia"/>
                <w:sz w:val="22"/>
                <w:szCs w:val="22"/>
                <w:lang w:eastAsia="zh-TW"/>
              </w:rPr>
              <w:t xml:space="preserve"> Chen</w:t>
            </w:r>
            <w:r w:rsidRPr="0094362D">
              <w:rPr>
                <w:rFonts w:asciiTheme="minorHAnsi" w:hAnsiTheme="minorHAnsi" w:cs="Arial"/>
                <w:sz w:val="22"/>
                <w:szCs w:val="22"/>
              </w:rPr>
              <w:t>, International Office</w:t>
            </w:r>
          </w:p>
          <w:p w:rsidR="002375BE" w:rsidRPr="0094362D" w:rsidRDefault="002375BE" w:rsidP="00403CD1">
            <w:pPr>
              <w:rPr>
                <w:szCs w:val="16"/>
                <w:bdr w:val="single" w:sz="4" w:space="0" w:color="auto"/>
              </w:rPr>
            </w:pPr>
          </w:p>
        </w:tc>
      </w:tr>
    </w:tbl>
    <w:p w:rsidR="00AE78D8" w:rsidRPr="002375BE" w:rsidRDefault="00AE78D8"/>
    <w:sectPr w:rsidR="00AE78D8" w:rsidRPr="00237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59" w:rsidRDefault="00BD0A59" w:rsidP="0007702F">
      <w:r>
        <w:separator/>
      </w:r>
    </w:p>
  </w:endnote>
  <w:endnote w:type="continuationSeparator" w:id="0">
    <w:p w:rsidR="00BD0A59" w:rsidRDefault="00BD0A59" w:rsidP="000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59" w:rsidRDefault="00BD0A59" w:rsidP="0007702F">
      <w:r>
        <w:separator/>
      </w:r>
    </w:p>
  </w:footnote>
  <w:footnote w:type="continuationSeparator" w:id="0">
    <w:p w:rsidR="00BD0A59" w:rsidRDefault="00BD0A59" w:rsidP="0007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6D"/>
    <w:multiLevelType w:val="hybridMultilevel"/>
    <w:tmpl w:val="7D988C5C"/>
    <w:lvl w:ilvl="0" w:tplc="17E61C7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95E03"/>
    <w:multiLevelType w:val="hybridMultilevel"/>
    <w:tmpl w:val="F3D84586"/>
    <w:lvl w:ilvl="0" w:tplc="9278B3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0671E3"/>
    <w:multiLevelType w:val="hybridMultilevel"/>
    <w:tmpl w:val="729E7B06"/>
    <w:lvl w:ilvl="0" w:tplc="2B56DB0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4A5ED1"/>
    <w:multiLevelType w:val="hybridMultilevel"/>
    <w:tmpl w:val="ACCCB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E47FD0"/>
    <w:multiLevelType w:val="hybridMultilevel"/>
    <w:tmpl w:val="D95886AA"/>
    <w:lvl w:ilvl="0" w:tplc="0409000B">
      <w:start w:val="1"/>
      <w:numFmt w:val="bullet"/>
      <w:lvlText w:val=""/>
      <w:lvlJc w:val="left"/>
      <w:pPr>
        <w:ind w:left="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5">
    <w:nsid w:val="431B1F64"/>
    <w:multiLevelType w:val="hybridMultilevel"/>
    <w:tmpl w:val="F61E670E"/>
    <w:lvl w:ilvl="0" w:tplc="F7E6E4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223954"/>
    <w:multiLevelType w:val="hybridMultilevel"/>
    <w:tmpl w:val="38D2613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48F2358F"/>
    <w:multiLevelType w:val="hybridMultilevel"/>
    <w:tmpl w:val="781EB068"/>
    <w:lvl w:ilvl="0" w:tplc="0CBE39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8F7608F"/>
    <w:multiLevelType w:val="hybridMultilevel"/>
    <w:tmpl w:val="3484F9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9E2A95"/>
    <w:multiLevelType w:val="hybridMultilevel"/>
    <w:tmpl w:val="E06C3D0C"/>
    <w:lvl w:ilvl="0" w:tplc="64BCDE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6A263C7"/>
    <w:multiLevelType w:val="hybridMultilevel"/>
    <w:tmpl w:val="F918CB82"/>
    <w:lvl w:ilvl="0" w:tplc="AFC226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9F3C1A"/>
    <w:multiLevelType w:val="hybridMultilevel"/>
    <w:tmpl w:val="BE740DEA"/>
    <w:lvl w:ilvl="0" w:tplc="111CD6B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E"/>
    <w:rsid w:val="0007702F"/>
    <w:rsid w:val="002375BE"/>
    <w:rsid w:val="007D218C"/>
    <w:rsid w:val="00960729"/>
    <w:rsid w:val="00AE78D8"/>
    <w:rsid w:val="00BD0A59"/>
    <w:rsid w:val="00D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75BE"/>
    <w:pPr>
      <w:ind w:leftChars="200" w:left="480"/>
    </w:pPr>
  </w:style>
  <w:style w:type="paragraph" w:styleId="Web">
    <w:name w:val="Normal (Web)"/>
    <w:basedOn w:val="a"/>
    <w:uiPriority w:val="99"/>
    <w:unhideWhenUsed/>
    <w:rsid w:val="002375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7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0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0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75BE"/>
    <w:pPr>
      <w:ind w:leftChars="200" w:left="480"/>
    </w:pPr>
  </w:style>
  <w:style w:type="paragraph" w:styleId="Web">
    <w:name w:val="Normal (Web)"/>
    <w:basedOn w:val="a"/>
    <w:uiPriority w:val="99"/>
    <w:unhideWhenUsed/>
    <w:rsid w:val="002375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7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0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0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2016-01-25T11:07:00Z</dcterms:created>
  <dcterms:modified xsi:type="dcterms:W3CDTF">2016-01-25T11:40:00Z</dcterms:modified>
</cp:coreProperties>
</file>